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7E0862" w:rsidRDefault="007E0862" w:rsidP="007E0862">
      <w:pPr>
        <w:pStyle w:val="NormalWeb"/>
        <w:spacing w:before="240" w:beforeAutospacing="0" w:after="240" w:afterAutospacing="0"/>
        <w:rPr>
          <w:rFonts w:ascii="Arial" w:hAnsi="Arial" w:cs="Arial"/>
          <w:b/>
          <w:bCs/>
          <w:color w:val="000000"/>
          <w:sz w:val="36"/>
          <w:szCs w:val="36"/>
        </w:rPr>
      </w:pPr>
      <w:r>
        <w:rPr>
          <w:rFonts w:ascii="Arial" w:hAnsi="Arial" w:cs="Arial"/>
          <w:b/>
          <w:bCs/>
          <w:color w:val="000000"/>
          <w:sz w:val="36"/>
          <w:szCs w:val="36"/>
        </w:rPr>
        <w:t>La circulación de los diarios en el mundo</w:t>
      </w:r>
    </w:p>
    <w:p w:rsidR="007E0862" w:rsidRDefault="007E0862" w:rsidP="007E0862">
      <w:pPr>
        <w:pStyle w:val="NormalWeb"/>
        <w:spacing w:before="240" w:beforeAutospacing="0" w:after="240" w:afterAutospacing="0"/>
      </w:pPr>
    </w:p>
    <w:p w:rsidR="007E0862" w:rsidRPr="00632C84" w:rsidRDefault="007E0862" w:rsidP="00632C84">
      <w:pPr>
        <w:pStyle w:val="NormalWeb"/>
        <w:spacing w:before="240" w:beforeAutospacing="0" w:after="240" w:afterAutospacing="0"/>
        <w:ind w:hanging="360"/>
        <w:jc w:val="both"/>
        <w:rPr>
          <w:rFonts w:ascii="Arial" w:hAnsi="Arial" w:cs="Arial"/>
        </w:rPr>
      </w:pPr>
      <w:r w:rsidRPr="00632C84">
        <w:rPr>
          <w:rFonts w:ascii="Arial" w:hAnsi="Arial" w:cs="Arial"/>
        </w:rPr>
        <w:t>En primer lugar, cabe señalar que los medios de comunicación se dividen, de forma general, en tres grandes grupos (según los tipos de medios de comunicación que engloban): </w:t>
      </w:r>
    </w:p>
    <w:p w:rsidR="007E0862" w:rsidRPr="00632C84" w:rsidRDefault="007E0862" w:rsidP="00632C84">
      <w:pPr>
        <w:pStyle w:val="NormalWeb"/>
        <w:numPr>
          <w:ilvl w:val="0"/>
          <w:numId w:val="1"/>
        </w:numPr>
        <w:spacing w:before="240" w:beforeAutospacing="0" w:after="0" w:afterAutospacing="0"/>
        <w:jc w:val="both"/>
        <w:textAlignment w:val="baseline"/>
        <w:rPr>
          <w:rFonts w:ascii="Arial" w:hAnsi="Arial" w:cs="Arial"/>
        </w:rPr>
      </w:pPr>
      <w:r w:rsidRPr="00632C84">
        <w:rPr>
          <w:rFonts w:ascii="Arial" w:hAnsi="Arial" w:cs="Arial"/>
        </w:rPr>
        <w:t>Medios Masivos: Son aquellos que afectan a un mayor número de personas en un momento dado. También se conocen como medios no medidos.</w:t>
      </w:r>
    </w:p>
    <w:p w:rsidR="007E0862" w:rsidRPr="00632C84" w:rsidRDefault="007E0862" w:rsidP="00632C84">
      <w:pPr>
        <w:pStyle w:val="NormalWeb"/>
        <w:numPr>
          <w:ilvl w:val="0"/>
          <w:numId w:val="2"/>
        </w:numPr>
        <w:spacing w:before="0" w:beforeAutospacing="0" w:after="0" w:afterAutospacing="0"/>
        <w:jc w:val="both"/>
        <w:textAlignment w:val="baseline"/>
        <w:rPr>
          <w:rFonts w:ascii="Arial" w:hAnsi="Arial" w:cs="Arial"/>
        </w:rPr>
      </w:pPr>
      <w:r w:rsidRPr="00632C84">
        <w:rPr>
          <w:rFonts w:ascii="Arial" w:hAnsi="Arial" w:cs="Arial"/>
        </w:rPr>
        <w:t>Medios Auxiliares o Complementarios: Éstos afectan a un menor número de personas en un momento dado. También se conocen como medios no medidos </w:t>
      </w:r>
    </w:p>
    <w:p w:rsidR="007E0862" w:rsidRPr="00632C84" w:rsidRDefault="007E0862" w:rsidP="00632C84">
      <w:pPr>
        <w:pStyle w:val="NormalWeb"/>
        <w:numPr>
          <w:ilvl w:val="0"/>
          <w:numId w:val="3"/>
        </w:numPr>
        <w:spacing w:before="0" w:beforeAutospacing="0" w:after="240" w:afterAutospacing="0"/>
        <w:jc w:val="both"/>
        <w:textAlignment w:val="baseline"/>
        <w:rPr>
          <w:rFonts w:ascii="Arial" w:hAnsi="Arial" w:cs="Arial"/>
        </w:rPr>
      </w:pPr>
      <w:r w:rsidRPr="00632C84">
        <w:rPr>
          <w:rFonts w:ascii="Arial" w:hAnsi="Arial" w:cs="Arial"/>
        </w:rPr>
        <w:t xml:space="preserve">Medios Alternativos: Son aquellas formas nuevas de promoción de productos, algunas ordinarias y otras muy innovadoras. En segundo lugar, cada uno de </w:t>
      </w:r>
      <w:r w:rsidR="00632C84" w:rsidRPr="00632C84">
        <w:rPr>
          <w:rFonts w:ascii="Arial" w:hAnsi="Arial" w:cs="Arial"/>
        </w:rPr>
        <w:t>estos</w:t>
      </w:r>
      <w:r w:rsidRPr="00632C84">
        <w:rPr>
          <w:rFonts w:ascii="Arial" w:hAnsi="Arial" w:cs="Arial"/>
        </w:rPr>
        <w:t xml:space="preserve"> grupos incluye una diversidad de tipos de medios de comunicación.</w:t>
      </w:r>
    </w:p>
    <w:p w:rsidR="007E0862" w:rsidRPr="00632C84" w:rsidRDefault="007E0862" w:rsidP="00632C84">
      <w:pPr>
        <w:pStyle w:val="NormalWeb"/>
        <w:spacing w:before="240" w:beforeAutospacing="0" w:after="240" w:afterAutospacing="0"/>
        <w:jc w:val="both"/>
        <w:rPr>
          <w:rFonts w:ascii="Arial" w:hAnsi="Arial" w:cs="Arial"/>
        </w:rPr>
      </w:pPr>
      <w:r w:rsidRPr="00632C84">
        <w:rPr>
          <w:rFonts w:ascii="Arial" w:hAnsi="Arial" w:cs="Arial"/>
        </w:rPr>
        <w:t>En segundo lugar, cada uno de estos grupos incluye una diversidad de tipos de medios de comunicación, como se podrá ver en detalle a continuación: </w:t>
      </w:r>
    </w:p>
    <w:p w:rsidR="007E0862" w:rsidRPr="00632C84" w:rsidRDefault="007E0862" w:rsidP="00632C84">
      <w:pPr>
        <w:pStyle w:val="NormalWeb"/>
        <w:spacing w:before="240" w:beforeAutospacing="0" w:after="240" w:afterAutospacing="0"/>
        <w:jc w:val="both"/>
        <w:rPr>
          <w:rFonts w:ascii="Arial" w:hAnsi="Arial" w:cs="Arial"/>
        </w:rPr>
      </w:pPr>
      <w:r w:rsidRPr="00632C84">
        <w:rPr>
          <w:rFonts w:ascii="Arial" w:hAnsi="Arial" w:cs="Arial"/>
        </w:rPr>
        <w:t>Medios Masivos: Dentro de este grupo se encuentran los siguientes tipos de medios de comunicación: </w:t>
      </w:r>
    </w:p>
    <w:p w:rsidR="007E0862" w:rsidRPr="00632C84" w:rsidRDefault="007E0862" w:rsidP="00632C84">
      <w:pPr>
        <w:pStyle w:val="NormalWeb"/>
        <w:numPr>
          <w:ilvl w:val="0"/>
          <w:numId w:val="4"/>
        </w:numPr>
        <w:spacing w:before="240" w:beforeAutospacing="0" w:after="0" w:afterAutospacing="0"/>
        <w:jc w:val="both"/>
        <w:textAlignment w:val="baseline"/>
        <w:rPr>
          <w:rFonts w:ascii="Arial" w:hAnsi="Arial" w:cs="Arial"/>
        </w:rPr>
      </w:pPr>
      <w:r w:rsidRPr="00632C84">
        <w:rPr>
          <w:rFonts w:ascii="Arial" w:hAnsi="Arial" w:cs="Arial"/>
        </w:rPr>
        <w:t>Televisión: Es un medio audiovisual masivo que permite a los publicistas desplegar toda su creatividad porque pueden combinar imagen, sonido y movimiento.</w:t>
      </w:r>
    </w:p>
    <w:p w:rsidR="007E0862" w:rsidRPr="00632C84" w:rsidRDefault="007E0862" w:rsidP="00632C84">
      <w:pPr>
        <w:pStyle w:val="NormalWeb"/>
        <w:numPr>
          <w:ilvl w:val="0"/>
          <w:numId w:val="4"/>
        </w:numPr>
        <w:spacing w:before="0" w:beforeAutospacing="0" w:after="0" w:afterAutospacing="0"/>
        <w:jc w:val="both"/>
        <w:textAlignment w:val="baseline"/>
        <w:rPr>
          <w:rFonts w:ascii="Arial" w:hAnsi="Arial" w:cs="Arial"/>
        </w:rPr>
      </w:pPr>
      <w:r w:rsidRPr="00632C84">
        <w:rPr>
          <w:rFonts w:ascii="Arial" w:hAnsi="Arial" w:cs="Arial"/>
        </w:rPr>
        <w:t>Radio: Es un medio "solo-audio" que en la actualidad está recobrando su popularidad</w:t>
      </w:r>
    </w:p>
    <w:p w:rsidR="007E0862" w:rsidRPr="00632C84" w:rsidRDefault="007E0862" w:rsidP="00632C84">
      <w:pPr>
        <w:pStyle w:val="NormalWeb"/>
        <w:numPr>
          <w:ilvl w:val="0"/>
          <w:numId w:val="4"/>
        </w:numPr>
        <w:spacing w:before="0" w:beforeAutospacing="0" w:after="0" w:afterAutospacing="0"/>
        <w:jc w:val="both"/>
        <w:textAlignment w:val="baseline"/>
        <w:rPr>
          <w:rFonts w:ascii="Arial" w:hAnsi="Arial" w:cs="Arial"/>
        </w:rPr>
      </w:pPr>
      <w:r w:rsidRPr="00632C84">
        <w:rPr>
          <w:rFonts w:ascii="Arial" w:hAnsi="Arial" w:cs="Arial"/>
        </w:rPr>
        <w:t>Periódicos: Son medios visuales masivos, ideales para anunciantes locales.</w:t>
      </w:r>
    </w:p>
    <w:p w:rsidR="007E0862" w:rsidRPr="00632C84" w:rsidRDefault="007E0862" w:rsidP="00632C84">
      <w:pPr>
        <w:pStyle w:val="NormalWeb"/>
        <w:numPr>
          <w:ilvl w:val="0"/>
          <w:numId w:val="4"/>
        </w:numPr>
        <w:spacing w:before="0" w:beforeAutospacing="0" w:after="0" w:afterAutospacing="0"/>
        <w:jc w:val="both"/>
        <w:textAlignment w:val="baseline"/>
        <w:rPr>
          <w:rFonts w:ascii="Arial" w:hAnsi="Arial" w:cs="Arial"/>
        </w:rPr>
      </w:pPr>
      <w:r w:rsidRPr="00632C84">
        <w:rPr>
          <w:rFonts w:ascii="Arial" w:hAnsi="Arial" w:cs="Arial"/>
        </w:rPr>
        <w:t xml:space="preserve">Revistas: Son un medio visual "masivo-selectivo" porque se dirigen a públicos </w:t>
      </w:r>
      <w:r w:rsidR="00632C84" w:rsidRPr="00632C84">
        <w:rPr>
          <w:rFonts w:ascii="Arial" w:hAnsi="Arial" w:cs="Arial"/>
        </w:rPr>
        <w:t>especializados,</w:t>
      </w:r>
      <w:r w:rsidRPr="00632C84">
        <w:rPr>
          <w:rFonts w:ascii="Arial" w:hAnsi="Arial" w:cs="Arial"/>
        </w:rPr>
        <w:t xml:space="preserve"> pero de forma masiva, lo que les permite llegar a más clientes potenciales. Según Laura Fischer y Jorge Espejo, son de lectura confortable además de que permiten la realización de gran variedad de anuncios.</w:t>
      </w:r>
    </w:p>
    <w:p w:rsidR="007E0862" w:rsidRPr="00632C84" w:rsidRDefault="007E0862" w:rsidP="00632C84">
      <w:pPr>
        <w:pStyle w:val="NormalWeb"/>
        <w:numPr>
          <w:ilvl w:val="0"/>
          <w:numId w:val="4"/>
        </w:numPr>
        <w:spacing w:before="0" w:beforeAutospacing="0" w:after="240" w:afterAutospacing="0"/>
        <w:jc w:val="both"/>
        <w:textAlignment w:val="baseline"/>
        <w:rPr>
          <w:rFonts w:ascii="Arial" w:hAnsi="Arial" w:cs="Arial"/>
        </w:rPr>
      </w:pPr>
      <w:r w:rsidRPr="00632C84">
        <w:rPr>
          <w:rFonts w:ascii="Arial" w:hAnsi="Arial" w:cs="Arial"/>
        </w:rPr>
        <w:t>Internet: Hoy en día, el internet es un medio audiovisual interactivo y selectivo, que dependiendo del tipo de producto y la audiencia al que va dirigido, puede llegar a una buena parte de los clientes potenciales.</w:t>
      </w:r>
    </w:p>
    <w:p w:rsidR="007E0862" w:rsidRPr="00632C84" w:rsidRDefault="007E0862" w:rsidP="00632C84">
      <w:pPr>
        <w:pStyle w:val="NormalWeb"/>
        <w:spacing w:before="240" w:beforeAutospacing="0" w:after="240" w:afterAutospacing="0"/>
        <w:jc w:val="both"/>
        <w:rPr>
          <w:rFonts w:ascii="Arial" w:hAnsi="Arial" w:cs="Arial"/>
        </w:rPr>
      </w:pPr>
      <w:r w:rsidRPr="00632C84">
        <w:rPr>
          <w:rFonts w:ascii="Arial" w:hAnsi="Arial" w:cs="Arial"/>
        </w:rPr>
        <w:t xml:space="preserve">Medios Auxiliares o Complementarios: Este grupo de medios incluye los </w:t>
      </w:r>
      <w:r w:rsidR="00632C84" w:rsidRPr="00632C84">
        <w:rPr>
          <w:rFonts w:ascii="Arial" w:hAnsi="Arial" w:cs="Arial"/>
        </w:rPr>
        <w:t>siguientes tipos</w:t>
      </w:r>
      <w:r w:rsidRPr="00632C84">
        <w:rPr>
          <w:rFonts w:ascii="Arial" w:hAnsi="Arial" w:cs="Arial"/>
        </w:rPr>
        <w:t xml:space="preserve"> de medios de comunicación: </w:t>
      </w:r>
    </w:p>
    <w:p w:rsidR="007E0862" w:rsidRPr="00632C84" w:rsidRDefault="007E0862" w:rsidP="00632C84">
      <w:pPr>
        <w:pStyle w:val="NormalWeb"/>
        <w:numPr>
          <w:ilvl w:val="0"/>
          <w:numId w:val="5"/>
        </w:numPr>
        <w:spacing w:before="240" w:beforeAutospacing="0" w:after="0" w:afterAutospacing="0"/>
        <w:jc w:val="both"/>
        <w:textAlignment w:val="baseline"/>
        <w:rPr>
          <w:rFonts w:ascii="Arial" w:hAnsi="Arial" w:cs="Arial"/>
        </w:rPr>
      </w:pPr>
      <w:r w:rsidRPr="00632C84">
        <w:rPr>
          <w:rFonts w:ascii="Arial" w:hAnsi="Arial" w:cs="Arial"/>
        </w:rPr>
        <w:t>Medios en Exteriores o Publicidad Exterior: Es un medio, por lo general, visual que se encuentra en exteriores o al aire libre.</w:t>
      </w:r>
    </w:p>
    <w:p w:rsidR="007E0862" w:rsidRPr="00632C84" w:rsidRDefault="007E0862" w:rsidP="00632C84">
      <w:pPr>
        <w:pStyle w:val="NormalWeb"/>
        <w:numPr>
          <w:ilvl w:val="0"/>
          <w:numId w:val="5"/>
        </w:numPr>
        <w:spacing w:before="0" w:beforeAutospacing="0" w:after="0" w:afterAutospacing="0"/>
        <w:jc w:val="both"/>
        <w:textAlignment w:val="baseline"/>
        <w:rPr>
          <w:rFonts w:ascii="Arial" w:hAnsi="Arial" w:cs="Arial"/>
        </w:rPr>
      </w:pPr>
      <w:r w:rsidRPr="00632C84">
        <w:rPr>
          <w:rFonts w:ascii="Arial" w:hAnsi="Arial" w:cs="Arial"/>
        </w:rPr>
        <w:t>Publicidad Interior: Consiste en medios visuales (y en algunos casos incluyen audio) colocados en lugares cerrados donde las personas pasan o se detienen brevemente.</w:t>
      </w:r>
    </w:p>
    <w:p w:rsidR="007E0862" w:rsidRPr="00632C84" w:rsidRDefault="007E0862" w:rsidP="00632C84">
      <w:pPr>
        <w:pStyle w:val="NormalWeb"/>
        <w:numPr>
          <w:ilvl w:val="0"/>
          <w:numId w:val="5"/>
        </w:numPr>
        <w:spacing w:before="0" w:beforeAutospacing="0" w:after="240" w:afterAutospacing="0"/>
        <w:jc w:val="both"/>
        <w:textAlignment w:val="baseline"/>
        <w:rPr>
          <w:rFonts w:ascii="Arial" w:hAnsi="Arial" w:cs="Arial"/>
        </w:rPr>
      </w:pPr>
      <w:r w:rsidRPr="00632C84">
        <w:rPr>
          <w:rFonts w:ascii="Arial" w:hAnsi="Arial" w:cs="Arial"/>
        </w:rPr>
        <w:t>Publicidad Directa o Correo Directo: Este medio auxiliar o complementario consiste, por lo general, en enviar un anuncio impreso al cliente potencial o actual. </w:t>
      </w:r>
    </w:p>
    <w:p w:rsidR="007E0862" w:rsidRPr="00632C84" w:rsidRDefault="007E0862" w:rsidP="00632C84">
      <w:pPr>
        <w:pStyle w:val="NormalWeb"/>
        <w:spacing w:before="240" w:beforeAutospacing="0" w:after="240" w:afterAutospacing="0"/>
        <w:jc w:val="both"/>
        <w:rPr>
          <w:rFonts w:ascii="Arial" w:hAnsi="Arial" w:cs="Arial"/>
        </w:rPr>
      </w:pPr>
      <w:r w:rsidRPr="00632C84">
        <w:rPr>
          <w:rFonts w:ascii="Arial" w:hAnsi="Arial" w:cs="Arial"/>
        </w:rPr>
        <w:t>Medios Alternativos: Son aquellos medios que no se encuentran en las anteriores clasificaciones y que pueden ser muy innovadores.</w:t>
      </w:r>
    </w:p>
    <w:p w:rsidR="007E0862" w:rsidRPr="00632C84" w:rsidRDefault="007E0862" w:rsidP="00632C84">
      <w:pPr>
        <w:pStyle w:val="NormalWeb"/>
        <w:spacing w:before="240" w:beforeAutospacing="0" w:after="240" w:afterAutospacing="0"/>
        <w:jc w:val="both"/>
        <w:rPr>
          <w:rFonts w:ascii="Arial" w:hAnsi="Arial" w:cs="Arial"/>
        </w:rPr>
      </w:pPr>
    </w:p>
    <w:p w:rsidR="007E0862" w:rsidRPr="00632C84" w:rsidRDefault="007E0862" w:rsidP="00632C84">
      <w:pPr>
        <w:pStyle w:val="NormalWeb"/>
        <w:spacing w:before="240" w:beforeAutospacing="0" w:after="240" w:afterAutospacing="0"/>
        <w:jc w:val="both"/>
        <w:rPr>
          <w:rFonts w:ascii="Arial" w:hAnsi="Arial" w:cs="Arial"/>
        </w:rPr>
      </w:pPr>
    </w:p>
    <w:p w:rsidR="007E0862" w:rsidRPr="00632C84" w:rsidRDefault="007E0862" w:rsidP="00632C84">
      <w:pPr>
        <w:pStyle w:val="NormalWeb"/>
        <w:spacing w:before="240" w:beforeAutospacing="0" w:after="240" w:afterAutospacing="0"/>
        <w:jc w:val="both"/>
        <w:rPr>
          <w:rFonts w:ascii="Arial" w:hAnsi="Arial" w:cs="Arial"/>
        </w:rPr>
      </w:pPr>
    </w:p>
    <w:p w:rsidR="007E0862" w:rsidRPr="0066154B" w:rsidRDefault="007E0862" w:rsidP="00632C84">
      <w:pPr>
        <w:pStyle w:val="NormalWeb"/>
        <w:spacing w:before="0" w:beforeAutospacing="0" w:after="0" w:afterAutospacing="0"/>
        <w:jc w:val="both"/>
        <w:rPr>
          <w:rFonts w:ascii="Arial" w:hAnsi="Arial" w:cs="Arial"/>
          <w:b/>
          <w:bCs/>
          <w:sz w:val="32"/>
          <w:szCs w:val="32"/>
        </w:rPr>
      </w:pPr>
      <w:r w:rsidRPr="0066154B">
        <w:rPr>
          <w:rFonts w:ascii="Arial" w:hAnsi="Arial" w:cs="Arial"/>
          <w:b/>
          <w:bCs/>
          <w:sz w:val="32"/>
          <w:szCs w:val="32"/>
        </w:rPr>
        <w:t>Los periódicos más circulados del mundo </w:t>
      </w:r>
    </w:p>
    <w:p w:rsidR="007E0862" w:rsidRPr="00632C84" w:rsidRDefault="007E0862" w:rsidP="00632C84">
      <w:pPr>
        <w:pStyle w:val="NormalWeb"/>
        <w:spacing w:before="0" w:beforeAutospacing="0" w:after="0" w:afterAutospacing="0"/>
        <w:jc w:val="both"/>
        <w:rPr>
          <w:rFonts w:ascii="Arial" w:hAnsi="Arial" w:cs="Arial"/>
        </w:rPr>
      </w:pPr>
    </w:p>
    <w:p w:rsidR="007E0862" w:rsidRPr="00632C84" w:rsidRDefault="007E0862" w:rsidP="00632C84">
      <w:pPr>
        <w:pStyle w:val="NormalWeb"/>
        <w:spacing w:before="0" w:beforeAutospacing="0" w:after="0" w:afterAutospacing="0"/>
        <w:jc w:val="both"/>
        <w:rPr>
          <w:rFonts w:ascii="Arial" w:hAnsi="Arial" w:cs="Arial"/>
        </w:rPr>
      </w:pPr>
      <w:r w:rsidRPr="00632C84">
        <w:rPr>
          <w:rFonts w:ascii="Arial" w:hAnsi="Arial" w:cs="Arial"/>
          <w:noProof/>
        </w:rPr>
        <w:drawing>
          <wp:inline distT="0" distB="0" distL="0" distR="0">
            <wp:extent cx="5219236" cy="2542661"/>
            <wp:effectExtent l="0" t="0" r="635" b="0"/>
            <wp:docPr id="1"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1_Mundo.jpg"/>
                    <pic:cNvPicPr/>
                  </pic:nvPicPr>
                  <pic:blipFill rotWithShape="1">
                    <a:blip r:embed="rId5">
                      <a:extLst>
                        <a:ext uri="{28A0092B-C50C-407E-A947-70E740481C1C}">
                          <a14:useLocalDpi xmlns:a14="http://schemas.microsoft.com/office/drawing/2010/main" val="0"/>
                        </a:ext>
                      </a:extLst>
                    </a:blip>
                    <a:srcRect t="22833"/>
                    <a:stretch/>
                  </pic:blipFill>
                  <pic:spPr bwMode="auto">
                    <a:xfrm>
                      <a:off x="0" y="0"/>
                      <a:ext cx="5224205" cy="2545082"/>
                    </a:xfrm>
                    <a:prstGeom prst="rect">
                      <a:avLst/>
                    </a:prstGeom>
                    <a:ln>
                      <a:noFill/>
                    </a:ln>
                    <a:extLst>
                      <a:ext uri="{53640926-AAD7-44D8-BBD7-CCE9431645EC}">
                        <a14:shadowObscured xmlns:a14="http://schemas.microsoft.com/office/drawing/2010/main"/>
                      </a:ext>
                    </a:extLst>
                  </pic:spPr>
                </pic:pic>
              </a:graphicData>
            </a:graphic>
          </wp:inline>
        </w:drawing>
      </w:r>
    </w:p>
    <w:p w:rsidR="007E0862" w:rsidRPr="00632C84" w:rsidRDefault="007E0862" w:rsidP="00632C84">
      <w:pPr>
        <w:shd w:val="clear" w:color="auto" w:fill="FFFFFF"/>
        <w:spacing w:line="235" w:lineRule="atLeast"/>
        <w:jc w:val="both"/>
        <w:rPr>
          <w:rFonts w:ascii="Arial" w:eastAsia="Times New Roman" w:hAnsi="Arial" w:cs="Arial"/>
          <w:sz w:val="24"/>
          <w:szCs w:val="24"/>
          <w:lang w:eastAsia="es-MX"/>
        </w:rPr>
      </w:pPr>
    </w:p>
    <w:p w:rsidR="007E0862" w:rsidRPr="00632C84" w:rsidRDefault="007E0862" w:rsidP="00632C84">
      <w:pPr>
        <w:shd w:val="clear" w:color="auto" w:fill="FFFFFF"/>
        <w:spacing w:line="235" w:lineRule="atLeast"/>
        <w:jc w:val="both"/>
        <w:rPr>
          <w:rFonts w:ascii="Arial" w:eastAsia="Times New Roman" w:hAnsi="Arial" w:cs="Arial"/>
          <w:sz w:val="24"/>
          <w:szCs w:val="24"/>
          <w:lang w:eastAsia="es-MX"/>
        </w:rPr>
      </w:pPr>
    </w:p>
    <w:p w:rsidR="00B445C3" w:rsidRPr="00B445C3" w:rsidRDefault="00B445C3" w:rsidP="00632C84">
      <w:pPr>
        <w:shd w:val="clear" w:color="auto" w:fill="FFFFFF"/>
        <w:spacing w:line="235" w:lineRule="atLeast"/>
        <w:jc w:val="both"/>
        <w:rPr>
          <w:rFonts w:ascii="Arial" w:eastAsia="Times New Roman" w:hAnsi="Arial" w:cs="Arial"/>
          <w:sz w:val="24"/>
          <w:szCs w:val="24"/>
          <w:lang w:eastAsia="es-MX"/>
        </w:rPr>
      </w:pPr>
      <w:r w:rsidRPr="00B445C3">
        <w:rPr>
          <w:rFonts w:ascii="Arial" w:eastAsia="Times New Roman" w:hAnsi="Arial" w:cs="Arial"/>
          <w:sz w:val="24"/>
          <w:szCs w:val="24"/>
          <w:lang w:eastAsia="es-MX"/>
        </w:rPr>
        <w:t xml:space="preserve">Rank         </w:t>
      </w:r>
      <w:proofErr w:type="spellStart"/>
      <w:r w:rsidRPr="00B445C3">
        <w:rPr>
          <w:rFonts w:ascii="Arial" w:eastAsia="Times New Roman" w:hAnsi="Arial" w:cs="Arial"/>
          <w:sz w:val="24"/>
          <w:szCs w:val="24"/>
          <w:lang w:eastAsia="es-MX"/>
        </w:rPr>
        <w:t>Newspaper</w:t>
      </w:r>
      <w:proofErr w:type="spellEnd"/>
      <w:r w:rsidRPr="00B445C3">
        <w:rPr>
          <w:rFonts w:ascii="Arial" w:eastAsia="Times New Roman" w:hAnsi="Arial" w:cs="Arial"/>
          <w:sz w:val="24"/>
          <w:szCs w:val="24"/>
          <w:lang w:eastAsia="es-MX"/>
        </w:rPr>
        <w:t xml:space="preserve">                           Country            </w:t>
      </w:r>
      <w:proofErr w:type="spellStart"/>
      <w:r w:rsidRPr="00B445C3">
        <w:rPr>
          <w:rFonts w:ascii="Arial" w:eastAsia="Times New Roman" w:hAnsi="Arial" w:cs="Arial"/>
          <w:sz w:val="24"/>
          <w:szCs w:val="24"/>
          <w:lang w:eastAsia="es-MX"/>
        </w:rPr>
        <w:t>Language</w:t>
      </w:r>
      <w:proofErr w:type="spellEnd"/>
      <w:r w:rsidRPr="00B445C3">
        <w:rPr>
          <w:rFonts w:ascii="Arial" w:eastAsia="Times New Roman" w:hAnsi="Arial" w:cs="Arial"/>
          <w:sz w:val="24"/>
          <w:szCs w:val="24"/>
          <w:lang w:eastAsia="es-MX"/>
        </w:rPr>
        <w:t xml:space="preserve">                  </w:t>
      </w:r>
      <w:proofErr w:type="spellStart"/>
      <w:r w:rsidRPr="00B445C3">
        <w:rPr>
          <w:rFonts w:ascii="Arial" w:eastAsia="Times New Roman" w:hAnsi="Arial" w:cs="Arial"/>
          <w:sz w:val="24"/>
          <w:szCs w:val="24"/>
          <w:lang w:eastAsia="es-MX"/>
        </w:rPr>
        <w:t>Circulation</w:t>
      </w:r>
      <w:proofErr w:type="spellEnd"/>
      <w:r w:rsidRPr="00B445C3">
        <w:rPr>
          <w:rFonts w:ascii="Arial" w:eastAsia="Times New Roman" w:hAnsi="Arial" w:cs="Arial"/>
          <w:sz w:val="24"/>
          <w:szCs w:val="24"/>
          <w:lang w:eastAsia="es-MX"/>
        </w:rPr>
        <w:t xml:space="preserve"> (</w:t>
      </w:r>
      <w:proofErr w:type="spellStart"/>
      <w:r w:rsidRPr="00B445C3">
        <w:rPr>
          <w:rFonts w:ascii="Arial" w:eastAsia="Times New Roman" w:hAnsi="Arial" w:cs="Arial"/>
          <w:sz w:val="24"/>
          <w:szCs w:val="24"/>
          <w:lang w:eastAsia="es-MX"/>
        </w:rPr>
        <w:t>thousands</w:t>
      </w:r>
      <w:proofErr w:type="spellEnd"/>
      <w:r w:rsidRPr="00B445C3">
        <w:rPr>
          <w:rFonts w:ascii="Arial" w:eastAsia="Times New Roman" w:hAnsi="Arial" w:cs="Arial"/>
          <w:sz w:val="24"/>
          <w:szCs w:val="24"/>
          <w:lang w:eastAsia="es-MX"/>
        </w:rPr>
        <w:t>)</w:t>
      </w:r>
    </w:p>
    <w:p w:rsidR="00B445C3" w:rsidRPr="00B445C3" w:rsidRDefault="00B445C3" w:rsidP="00632C84">
      <w:pPr>
        <w:shd w:val="clear" w:color="auto" w:fill="FFFFFF"/>
        <w:spacing w:line="235" w:lineRule="atLeast"/>
        <w:jc w:val="both"/>
        <w:rPr>
          <w:rFonts w:ascii="Arial" w:eastAsia="Times New Roman" w:hAnsi="Arial" w:cs="Arial"/>
          <w:sz w:val="24"/>
          <w:szCs w:val="24"/>
          <w:lang w:eastAsia="es-MX"/>
        </w:rPr>
      </w:pPr>
      <w:r w:rsidRPr="00B445C3">
        <w:rPr>
          <w:rFonts w:ascii="Arial" w:eastAsia="Times New Roman" w:hAnsi="Arial" w:cs="Arial"/>
          <w:sz w:val="24"/>
          <w:szCs w:val="24"/>
          <w:lang w:eastAsia="es-MX"/>
        </w:rPr>
        <w:t xml:space="preserve">1                 </w:t>
      </w:r>
      <w:proofErr w:type="spellStart"/>
      <w:r w:rsidRPr="00B445C3">
        <w:rPr>
          <w:rFonts w:ascii="Arial" w:eastAsia="Times New Roman" w:hAnsi="Arial" w:cs="Arial"/>
          <w:sz w:val="24"/>
          <w:szCs w:val="24"/>
          <w:lang w:eastAsia="es-MX"/>
        </w:rPr>
        <w:t>Yomiuri</w:t>
      </w:r>
      <w:proofErr w:type="spellEnd"/>
      <w:r w:rsidRPr="00B445C3">
        <w:rPr>
          <w:rFonts w:ascii="Arial" w:eastAsia="Times New Roman" w:hAnsi="Arial" w:cs="Arial"/>
          <w:sz w:val="24"/>
          <w:szCs w:val="24"/>
          <w:lang w:eastAsia="es-MX"/>
        </w:rPr>
        <w:t xml:space="preserve"> </w:t>
      </w:r>
      <w:proofErr w:type="spellStart"/>
      <w:r w:rsidRPr="00B445C3">
        <w:rPr>
          <w:rFonts w:ascii="Arial" w:eastAsia="Times New Roman" w:hAnsi="Arial" w:cs="Arial"/>
          <w:sz w:val="24"/>
          <w:szCs w:val="24"/>
          <w:lang w:eastAsia="es-MX"/>
        </w:rPr>
        <w:t>Shimbun</w:t>
      </w:r>
      <w:proofErr w:type="spellEnd"/>
      <w:r w:rsidRPr="00B445C3">
        <w:rPr>
          <w:rFonts w:ascii="Arial" w:eastAsia="Times New Roman" w:hAnsi="Arial" w:cs="Arial"/>
          <w:sz w:val="24"/>
          <w:szCs w:val="24"/>
          <w:lang w:eastAsia="es-MX"/>
        </w:rPr>
        <w:t xml:space="preserve">                </w:t>
      </w:r>
      <w:proofErr w:type="spellStart"/>
      <w:r w:rsidRPr="00B445C3">
        <w:rPr>
          <w:rFonts w:ascii="Arial" w:eastAsia="Times New Roman" w:hAnsi="Arial" w:cs="Arial"/>
          <w:sz w:val="24"/>
          <w:szCs w:val="24"/>
          <w:lang w:eastAsia="es-MX"/>
        </w:rPr>
        <w:t>Japan</w:t>
      </w:r>
      <w:proofErr w:type="spellEnd"/>
      <w:r w:rsidRPr="00B445C3">
        <w:rPr>
          <w:rFonts w:ascii="Arial" w:eastAsia="Times New Roman" w:hAnsi="Arial" w:cs="Arial"/>
          <w:sz w:val="24"/>
          <w:szCs w:val="24"/>
          <w:lang w:eastAsia="es-MX"/>
        </w:rPr>
        <w:t xml:space="preserve">                 </w:t>
      </w:r>
      <w:proofErr w:type="spellStart"/>
      <w:r w:rsidRPr="00B445C3">
        <w:rPr>
          <w:rFonts w:ascii="Arial" w:eastAsia="Times New Roman" w:hAnsi="Arial" w:cs="Arial"/>
          <w:sz w:val="24"/>
          <w:szCs w:val="24"/>
          <w:lang w:eastAsia="es-MX"/>
        </w:rPr>
        <w:t>Japanese</w:t>
      </w:r>
      <w:proofErr w:type="spellEnd"/>
      <w:r w:rsidRPr="00B445C3">
        <w:rPr>
          <w:rFonts w:ascii="Arial" w:eastAsia="Times New Roman" w:hAnsi="Arial" w:cs="Arial"/>
          <w:sz w:val="24"/>
          <w:szCs w:val="24"/>
          <w:lang w:eastAsia="es-MX"/>
        </w:rPr>
        <w:t>                   9,101</w:t>
      </w:r>
    </w:p>
    <w:p w:rsidR="00B445C3" w:rsidRPr="00B445C3" w:rsidRDefault="00B445C3" w:rsidP="00632C84">
      <w:pPr>
        <w:shd w:val="clear" w:color="auto" w:fill="FFFFFF"/>
        <w:spacing w:line="235" w:lineRule="atLeast"/>
        <w:jc w:val="both"/>
        <w:rPr>
          <w:rFonts w:ascii="Arial" w:eastAsia="Times New Roman" w:hAnsi="Arial" w:cs="Arial"/>
          <w:sz w:val="24"/>
          <w:szCs w:val="24"/>
          <w:lang w:eastAsia="es-MX"/>
        </w:rPr>
      </w:pPr>
      <w:r w:rsidRPr="00B445C3">
        <w:rPr>
          <w:rFonts w:ascii="Arial" w:eastAsia="Times New Roman" w:hAnsi="Arial" w:cs="Arial"/>
          <w:sz w:val="24"/>
          <w:szCs w:val="24"/>
          <w:lang w:eastAsia="es-MX"/>
        </w:rPr>
        <w:t xml:space="preserve">2                 Asahi </w:t>
      </w:r>
      <w:proofErr w:type="spellStart"/>
      <w:r w:rsidRPr="00B445C3">
        <w:rPr>
          <w:rFonts w:ascii="Arial" w:eastAsia="Times New Roman" w:hAnsi="Arial" w:cs="Arial"/>
          <w:sz w:val="24"/>
          <w:szCs w:val="24"/>
          <w:lang w:eastAsia="es-MX"/>
        </w:rPr>
        <w:t>Shimbun</w:t>
      </w:r>
      <w:proofErr w:type="spellEnd"/>
      <w:r w:rsidRPr="00B445C3">
        <w:rPr>
          <w:rFonts w:ascii="Arial" w:eastAsia="Times New Roman" w:hAnsi="Arial" w:cs="Arial"/>
          <w:sz w:val="24"/>
          <w:szCs w:val="24"/>
          <w:lang w:eastAsia="es-MX"/>
        </w:rPr>
        <w:t xml:space="preserve">                    </w:t>
      </w:r>
      <w:proofErr w:type="spellStart"/>
      <w:r w:rsidRPr="00B445C3">
        <w:rPr>
          <w:rFonts w:ascii="Arial" w:eastAsia="Times New Roman" w:hAnsi="Arial" w:cs="Arial"/>
          <w:sz w:val="24"/>
          <w:szCs w:val="24"/>
          <w:lang w:eastAsia="es-MX"/>
        </w:rPr>
        <w:t>Japan</w:t>
      </w:r>
      <w:proofErr w:type="spellEnd"/>
      <w:r w:rsidRPr="00B445C3">
        <w:rPr>
          <w:rFonts w:ascii="Arial" w:eastAsia="Times New Roman" w:hAnsi="Arial" w:cs="Arial"/>
          <w:sz w:val="24"/>
          <w:szCs w:val="24"/>
          <w:lang w:eastAsia="es-MX"/>
        </w:rPr>
        <w:t xml:space="preserve">                 </w:t>
      </w:r>
      <w:proofErr w:type="spellStart"/>
      <w:r w:rsidRPr="00B445C3">
        <w:rPr>
          <w:rFonts w:ascii="Arial" w:eastAsia="Times New Roman" w:hAnsi="Arial" w:cs="Arial"/>
          <w:sz w:val="24"/>
          <w:szCs w:val="24"/>
          <w:lang w:eastAsia="es-MX"/>
        </w:rPr>
        <w:t>Japanese</w:t>
      </w:r>
      <w:proofErr w:type="spellEnd"/>
      <w:r w:rsidRPr="00B445C3">
        <w:rPr>
          <w:rFonts w:ascii="Arial" w:eastAsia="Times New Roman" w:hAnsi="Arial" w:cs="Arial"/>
          <w:sz w:val="24"/>
          <w:szCs w:val="24"/>
          <w:lang w:eastAsia="es-MX"/>
        </w:rPr>
        <w:t>                   6,622</w:t>
      </w:r>
    </w:p>
    <w:p w:rsidR="00B445C3" w:rsidRPr="00B445C3" w:rsidRDefault="00B445C3" w:rsidP="00632C84">
      <w:pPr>
        <w:shd w:val="clear" w:color="auto" w:fill="FFFFFF"/>
        <w:spacing w:line="235" w:lineRule="atLeast"/>
        <w:jc w:val="both"/>
        <w:rPr>
          <w:rFonts w:ascii="Arial" w:eastAsia="Times New Roman" w:hAnsi="Arial" w:cs="Arial"/>
          <w:sz w:val="24"/>
          <w:szCs w:val="24"/>
          <w:lang w:eastAsia="es-MX"/>
        </w:rPr>
      </w:pPr>
      <w:r w:rsidRPr="00B445C3">
        <w:rPr>
          <w:rFonts w:ascii="Arial" w:eastAsia="Times New Roman" w:hAnsi="Arial" w:cs="Arial"/>
          <w:sz w:val="24"/>
          <w:szCs w:val="24"/>
          <w:lang w:eastAsia="es-MX"/>
        </w:rPr>
        <w:t xml:space="preserve">3                 USA </w:t>
      </w:r>
      <w:proofErr w:type="spellStart"/>
      <w:r w:rsidRPr="00B445C3">
        <w:rPr>
          <w:rFonts w:ascii="Arial" w:eastAsia="Times New Roman" w:hAnsi="Arial" w:cs="Arial"/>
          <w:sz w:val="24"/>
          <w:szCs w:val="24"/>
          <w:lang w:eastAsia="es-MX"/>
        </w:rPr>
        <w:t>Today</w:t>
      </w:r>
      <w:proofErr w:type="spellEnd"/>
      <w:r w:rsidRPr="00B445C3">
        <w:rPr>
          <w:rFonts w:ascii="Arial" w:eastAsia="Times New Roman" w:hAnsi="Arial" w:cs="Arial"/>
          <w:sz w:val="24"/>
          <w:szCs w:val="24"/>
          <w:lang w:eastAsia="es-MX"/>
        </w:rPr>
        <w:t xml:space="preserve">                             USA                    </w:t>
      </w:r>
      <w:r w:rsidRPr="00B445C3">
        <w:rPr>
          <w:rFonts w:ascii="Arial" w:hAnsi="Arial" w:cs="Arial"/>
          <w:sz w:val="24"/>
          <w:szCs w:val="24"/>
        </w:rPr>
        <w:t>English                        4,139</w:t>
      </w:r>
    </w:p>
    <w:p w:rsidR="00B445C3" w:rsidRPr="00B445C3" w:rsidRDefault="00B445C3" w:rsidP="00632C84">
      <w:pPr>
        <w:shd w:val="clear" w:color="auto" w:fill="FFFFFF"/>
        <w:spacing w:line="235" w:lineRule="atLeast"/>
        <w:jc w:val="both"/>
        <w:rPr>
          <w:rFonts w:ascii="Arial" w:eastAsia="Times New Roman" w:hAnsi="Arial" w:cs="Arial"/>
          <w:sz w:val="24"/>
          <w:szCs w:val="24"/>
          <w:lang w:eastAsia="es-MX"/>
        </w:rPr>
      </w:pPr>
      <w:r w:rsidRPr="00B445C3">
        <w:rPr>
          <w:rFonts w:ascii="Arial" w:eastAsia="Times New Roman" w:hAnsi="Arial" w:cs="Arial"/>
          <w:sz w:val="24"/>
          <w:szCs w:val="24"/>
          <w:lang w:eastAsia="es-MX"/>
        </w:rPr>
        <w:t xml:space="preserve">4                 </w:t>
      </w:r>
      <w:proofErr w:type="spellStart"/>
      <w:r w:rsidRPr="00B445C3">
        <w:rPr>
          <w:rFonts w:ascii="Arial" w:eastAsia="Times New Roman" w:hAnsi="Arial" w:cs="Arial"/>
          <w:sz w:val="24"/>
          <w:szCs w:val="24"/>
          <w:lang w:eastAsia="es-MX"/>
        </w:rPr>
        <w:t>Dainik</w:t>
      </w:r>
      <w:proofErr w:type="spellEnd"/>
      <w:r w:rsidRPr="00B445C3">
        <w:rPr>
          <w:rFonts w:ascii="Arial" w:eastAsia="Times New Roman" w:hAnsi="Arial" w:cs="Arial"/>
          <w:sz w:val="24"/>
          <w:szCs w:val="24"/>
          <w:lang w:eastAsia="es-MX"/>
        </w:rPr>
        <w:t xml:space="preserve"> Bhaskar                     India                  Hindi                           3,818</w:t>
      </w:r>
    </w:p>
    <w:p w:rsidR="00B445C3" w:rsidRPr="00B445C3" w:rsidRDefault="00B445C3" w:rsidP="00632C84">
      <w:pPr>
        <w:shd w:val="clear" w:color="auto" w:fill="FFFFFF"/>
        <w:spacing w:line="235" w:lineRule="atLeast"/>
        <w:jc w:val="both"/>
        <w:rPr>
          <w:rFonts w:ascii="Arial" w:eastAsia="Times New Roman" w:hAnsi="Arial" w:cs="Arial"/>
          <w:sz w:val="24"/>
          <w:szCs w:val="24"/>
          <w:lang w:eastAsia="es-MX"/>
        </w:rPr>
      </w:pPr>
      <w:r w:rsidRPr="00B445C3">
        <w:rPr>
          <w:rFonts w:ascii="Arial" w:eastAsia="Times New Roman" w:hAnsi="Arial" w:cs="Arial"/>
          <w:sz w:val="24"/>
          <w:szCs w:val="24"/>
          <w:lang w:eastAsia="es-MX"/>
        </w:rPr>
        <w:t xml:space="preserve">5                 </w:t>
      </w:r>
      <w:proofErr w:type="spellStart"/>
      <w:r w:rsidRPr="00B445C3">
        <w:rPr>
          <w:rFonts w:ascii="Arial" w:eastAsia="Times New Roman" w:hAnsi="Arial" w:cs="Arial"/>
          <w:sz w:val="24"/>
          <w:szCs w:val="24"/>
          <w:lang w:eastAsia="es-MX"/>
        </w:rPr>
        <w:t>Dainik</w:t>
      </w:r>
      <w:proofErr w:type="spellEnd"/>
      <w:r w:rsidRPr="00B445C3">
        <w:rPr>
          <w:rFonts w:ascii="Arial" w:eastAsia="Times New Roman" w:hAnsi="Arial" w:cs="Arial"/>
          <w:sz w:val="24"/>
          <w:szCs w:val="24"/>
          <w:lang w:eastAsia="es-MX"/>
        </w:rPr>
        <w:t xml:space="preserve"> </w:t>
      </w:r>
      <w:proofErr w:type="spellStart"/>
      <w:r w:rsidRPr="00B445C3">
        <w:rPr>
          <w:rFonts w:ascii="Arial" w:eastAsia="Times New Roman" w:hAnsi="Arial" w:cs="Arial"/>
          <w:sz w:val="24"/>
          <w:szCs w:val="24"/>
          <w:lang w:eastAsia="es-MX"/>
        </w:rPr>
        <w:t>Jagran</w:t>
      </w:r>
      <w:proofErr w:type="spellEnd"/>
      <w:r w:rsidRPr="00B445C3">
        <w:rPr>
          <w:rFonts w:ascii="Arial" w:eastAsia="Times New Roman" w:hAnsi="Arial" w:cs="Arial"/>
          <w:sz w:val="24"/>
          <w:szCs w:val="24"/>
          <w:lang w:eastAsia="es-MX"/>
        </w:rPr>
        <w:t>                        India                  Hindi                           3,308</w:t>
      </w:r>
    </w:p>
    <w:p w:rsidR="00D51422" w:rsidRPr="00632C84" w:rsidRDefault="00D51422" w:rsidP="00632C84">
      <w:pPr>
        <w:tabs>
          <w:tab w:val="left" w:pos="2267"/>
        </w:tabs>
        <w:jc w:val="both"/>
        <w:rPr>
          <w:rFonts w:ascii="Arial" w:hAnsi="Arial" w:cs="Arial"/>
          <w:sz w:val="24"/>
          <w:szCs w:val="24"/>
        </w:rPr>
      </w:pPr>
    </w:p>
    <w:p w:rsidR="0000537A" w:rsidRPr="0000537A" w:rsidRDefault="0066154B" w:rsidP="00632C84">
      <w:pPr>
        <w:tabs>
          <w:tab w:val="left" w:pos="2267"/>
        </w:tabs>
        <w:jc w:val="both"/>
        <w:rPr>
          <w:rFonts w:ascii="Arial" w:hAnsi="Arial" w:cs="Arial"/>
          <w:sz w:val="24"/>
          <w:szCs w:val="24"/>
        </w:rPr>
      </w:pPr>
      <w:hyperlink r:id="rId6" w:history="1">
        <w:r w:rsidR="0000537A" w:rsidRPr="0000537A">
          <w:rPr>
            <w:rFonts w:ascii="Arial" w:hAnsi="Arial" w:cs="Arial"/>
            <w:sz w:val="24"/>
            <w:szCs w:val="24"/>
          </w:rPr>
          <w:t>Fundador</w:t>
        </w:r>
      </w:hyperlink>
      <w:r w:rsidR="0000537A" w:rsidRPr="0000537A">
        <w:rPr>
          <w:rFonts w:ascii="Arial" w:hAnsi="Arial" w:cs="Arial"/>
          <w:sz w:val="24"/>
          <w:szCs w:val="24"/>
        </w:rPr>
        <w:t>: </w:t>
      </w:r>
      <w:proofErr w:type="spellStart"/>
      <w:r w:rsidR="0000537A" w:rsidRPr="0000537A">
        <w:rPr>
          <w:rFonts w:ascii="Arial" w:hAnsi="Arial" w:cs="Arial"/>
          <w:sz w:val="24"/>
          <w:szCs w:val="24"/>
        </w:rPr>
        <w:fldChar w:fldCharType="begin"/>
      </w:r>
      <w:r w:rsidR="0000537A" w:rsidRPr="0000537A">
        <w:rPr>
          <w:rFonts w:ascii="Arial" w:hAnsi="Arial" w:cs="Arial"/>
          <w:sz w:val="24"/>
          <w:szCs w:val="24"/>
        </w:rPr>
        <w:instrText xml:space="preserve"> HYPERLINK "https://www.google.com.mx/search?bih=675&amp;biw=1517&amp;hl=es-419&amp;sxsrf=ALeKk02BDruxoZmHhj8GB-WJ2NAcb9LJDw:1583804866637&amp;q=Riichi+Ueno&amp;stick=H4sIAAAAAAAAAOPgE-LUz9U3MCwpKc9V4tZP1zc0MjSrMMoo01LKKLfST87PyUlNLsnMz9MvSC3KzE_JTE7MKbZKyy_NS0ktWsTKHZSZmZyRqRCampe_g5URAKgvBhxPAAAA&amp;sa=X&amp;ved=2ahUKEwiopODz5I7oAhUEXq0KHdFSDaAQmxMoATANegQIDBAD" </w:instrText>
      </w:r>
      <w:r w:rsidR="0000537A" w:rsidRPr="0000537A">
        <w:rPr>
          <w:rFonts w:ascii="Arial" w:hAnsi="Arial" w:cs="Arial"/>
          <w:sz w:val="24"/>
          <w:szCs w:val="24"/>
        </w:rPr>
        <w:fldChar w:fldCharType="separate"/>
      </w:r>
      <w:r w:rsidR="0000537A" w:rsidRPr="0000537A">
        <w:rPr>
          <w:rFonts w:ascii="Arial" w:hAnsi="Arial" w:cs="Arial"/>
          <w:sz w:val="24"/>
          <w:szCs w:val="24"/>
        </w:rPr>
        <w:t>Riichi</w:t>
      </w:r>
      <w:proofErr w:type="spellEnd"/>
      <w:r w:rsidR="0000537A" w:rsidRPr="0000537A">
        <w:rPr>
          <w:rFonts w:ascii="Arial" w:hAnsi="Arial" w:cs="Arial"/>
          <w:sz w:val="24"/>
          <w:szCs w:val="24"/>
        </w:rPr>
        <w:t xml:space="preserve"> </w:t>
      </w:r>
      <w:proofErr w:type="spellStart"/>
      <w:r w:rsidR="0000537A" w:rsidRPr="0000537A">
        <w:rPr>
          <w:rFonts w:ascii="Arial" w:hAnsi="Arial" w:cs="Arial"/>
          <w:sz w:val="24"/>
          <w:szCs w:val="24"/>
        </w:rPr>
        <w:t>Ueno</w:t>
      </w:r>
      <w:proofErr w:type="spellEnd"/>
      <w:r w:rsidR="0000537A" w:rsidRPr="0000537A">
        <w:rPr>
          <w:rFonts w:ascii="Arial" w:hAnsi="Arial" w:cs="Arial"/>
          <w:sz w:val="24"/>
          <w:szCs w:val="24"/>
        </w:rPr>
        <w:fldChar w:fldCharType="end"/>
      </w:r>
    </w:p>
    <w:p w:rsidR="0000537A" w:rsidRPr="0000537A" w:rsidRDefault="0066154B" w:rsidP="00632C84">
      <w:pPr>
        <w:tabs>
          <w:tab w:val="left" w:pos="2267"/>
        </w:tabs>
        <w:jc w:val="both"/>
        <w:rPr>
          <w:rFonts w:ascii="Arial" w:hAnsi="Arial" w:cs="Arial"/>
          <w:sz w:val="24"/>
          <w:szCs w:val="24"/>
        </w:rPr>
      </w:pPr>
      <w:hyperlink r:id="rId7" w:history="1">
        <w:r w:rsidR="0000537A" w:rsidRPr="0000537A">
          <w:rPr>
            <w:rFonts w:ascii="Arial" w:hAnsi="Arial" w:cs="Arial"/>
            <w:sz w:val="24"/>
            <w:szCs w:val="24"/>
          </w:rPr>
          <w:t>Fundación</w:t>
        </w:r>
      </w:hyperlink>
      <w:r w:rsidR="0000537A" w:rsidRPr="0000537A">
        <w:rPr>
          <w:rFonts w:ascii="Arial" w:hAnsi="Arial" w:cs="Arial"/>
          <w:sz w:val="24"/>
          <w:szCs w:val="24"/>
        </w:rPr>
        <w:t>: 25 de enero de 1879</w:t>
      </w:r>
    </w:p>
    <w:p w:rsidR="0000537A" w:rsidRPr="0000537A" w:rsidRDefault="0066154B" w:rsidP="00632C84">
      <w:pPr>
        <w:tabs>
          <w:tab w:val="left" w:pos="2267"/>
        </w:tabs>
        <w:jc w:val="both"/>
        <w:rPr>
          <w:rFonts w:ascii="Arial" w:hAnsi="Arial" w:cs="Arial"/>
          <w:sz w:val="24"/>
          <w:szCs w:val="24"/>
        </w:rPr>
      </w:pPr>
      <w:hyperlink r:id="rId8" w:history="1">
        <w:r w:rsidR="0000537A" w:rsidRPr="0000537A">
          <w:rPr>
            <w:rFonts w:ascii="Arial" w:hAnsi="Arial" w:cs="Arial"/>
            <w:sz w:val="24"/>
            <w:szCs w:val="24"/>
          </w:rPr>
          <w:t>País</w:t>
        </w:r>
      </w:hyperlink>
      <w:r w:rsidR="0000537A" w:rsidRPr="0000537A">
        <w:rPr>
          <w:rFonts w:ascii="Arial" w:hAnsi="Arial" w:cs="Arial"/>
          <w:sz w:val="24"/>
          <w:szCs w:val="24"/>
        </w:rPr>
        <w:t>: </w:t>
      </w:r>
      <w:hyperlink r:id="rId9" w:history="1">
        <w:r w:rsidR="0000537A" w:rsidRPr="0000537A">
          <w:rPr>
            <w:rFonts w:ascii="Arial" w:hAnsi="Arial" w:cs="Arial"/>
            <w:sz w:val="24"/>
            <w:szCs w:val="24"/>
          </w:rPr>
          <w:t>Japón</w:t>
        </w:r>
      </w:hyperlink>
    </w:p>
    <w:p w:rsidR="0000537A" w:rsidRPr="0000537A" w:rsidRDefault="0066154B" w:rsidP="00632C84">
      <w:pPr>
        <w:tabs>
          <w:tab w:val="left" w:pos="2267"/>
        </w:tabs>
        <w:jc w:val="both"/>
        <w:rPr>
          <w:rFonts w:ascii="Arial" w:hAnsi="Arial" w:cs="Arial"/>
          <w:sz w:val="24"/>
          <w:szCs w:val="24"/>
        </w:rPr>
      </w:pPr>
      <w:hyperlink r:id="rId10" w:history="1">
        <w:r w:rsidR="0000537A" w:rsidRPr="0000537A">
          <w:rPr>
            <w:rFonts w:ascii="Arial" w:hAnsi="Arial" w:cs="Arial"/>
            <w:sz w:val="24"/>
            <w:szCs w:val="24"/>
          </w:rPr>
          <w:t>Circulación</w:t>
        </w:r>
      </w:hyperlink>
      <w:r w:rsidR="0000537A" w:rsidRPr="0000537A">
        <w:rPr>
          <w:rFonts w:ascii="Arial" w:hAnsi="Arial" w:cs="Arial"/>
          <w:sz w:val="24"/>
          <w:szCs w:val="24"/>
        </w:rPr>
        <w:t>: 7,96 millones (edición matutina, 2010)</w:t>
      </w:r>
    </w:p>
    <w:p w:rsidR="0000537A" w:rsidRPr="0000537A" w:rsidRDefault="0066154B" w:rsidP="00632C84">
      <w:pPr>
        <w:tabs>
          <w:tab w:val="left" w:pos="2267"/>
        </w:tabs>
        <w:jc w:val="both"/>
        <w:rPr>
          <w:rFonts w:ascii="Arial" w:hAnsi="Arial" w:cs="Arial"/>
          <w:sz w:val="24"/>
          <w:szCs w:val="24"/>
        </w:rPr>
      </w:pPr>
      <w:hyperlink r:id="rId11" w:history="1">
        <w:r w:rsidR="0000537A" w:rsidRPr="0000537A">
          <w:rPr>
            <w:rFonts w:ascii="Arial" w:hAnsi="Arial" w:cs="Arial"/>
            <w:sz w:val="24"/>
            <w:szCs w:val="24"/>
          </w:rPr>
          <w:t>Ámbito de distribución</w:t>
        </w:r>
      </w:hyperlink>
      <w:r w:rsidR="0000537A" w:rsidRPr="0000537A">
        <w:rPr>
          <w:rFonts w:ascii="Arial" w:hAnsi="Arial" w:cs="Arial"/>
          <w:sz w:val="24"/>
          <w:szCs w:val="24"/>
        </w:rPr>
        <w:t>: Nacional</w:t>
      </w:r>
    </w:p>
    <w:p w:rsidR="00B72DFD" w:rsidRPr="00632C84" w:rsidRDefault="0066154B" w:rsidP="00632C84">
      <w:pPr>
        <w:jc w:val="both"/>
        <w:rPr>
          <w:rFonts w:ascii="Arial" w:hAnsi="Arial" w:cs="Arial"/>
          <w:sz w:val="24"/>
          <w:szCs w:val="24"/>
          <w:shd w:val="clear" w:color="auto" w:fill="FFFFFF"/>
        </w:rPr>
      </w:pPr>
      <w:hyperlink r:id="rId12" w:history="1">
        <w:r w:rsidR="0000537A" w:rsidRPr="0000537A">
          <w:rPr>
            <w:rFonts w:ascii="Arial" w:hAnsi="Arial" w:cs="Arial"/>
            <w:sz w:val="24"/>
            <w:szCs w:val="24"/>
            <w:shd w:val="clear" w:color="auto" w:fill="FFFFFF"/>
          </w:rPr>
          <w:t>Premios</w:t>
        </w:r>
      </w:hyperlink>
      <w:r w:rsidR="0000537A" w:rsidRPr="0000537A">
        <w:rPr>
          <w:rFonts w:ascii="Arial" w:hAnsi="Arial" w:cs="Arial"/>
          <w:sz w:val="24"/>
          <w:szCs w:val="24"/>
          <w:shd w:val="clear" w:color="auto" w:fill="FFFFFF"/>
        </w:rPr>
        <w:t>: </w:t>
      </w:r>
      <w:proofErr w:type="spellStart"/>
      <w:r w:rsidR="0000537A" w:rsidRPr="0000537A">
        <w:rPr>
          <w:rFonts w:ascii="Arial" w:hAnsi="Arial" w:cs="Arial"/>
          <w:sz w:val="24"/>
          <w:szCs w:val="24"/>
          <w:shd w:val="clear" w:color="auto" w:fill="FFFFFF"/>
        </w:rPr>
        <w:fldChar w:fldCharType="begin"/>
      </w:r>
      <w:r w:rsidR="0000537A" w:rsidRPr="0000537A">
        <w:rPr>
          <w:rFonts w:ascii="Arial" w:hAnsi="Arial" w:cs="Arial"/>
          <w:sz w:val="24"/>
          <w:szCs w:val="24"/>
          <w:shd w:val="clear" w:color="auto" w:fill="FFFFFF"/>
        </w:rPr>
        <w:instrText xml:space="preserve"> HYPERLINK "https://www.google.com.mx/search?bih=675&amp;biw=1517&amp;hl=es-419&amp;sxsrf=ALeKk02BDruxoZmHhj8GB-WJ2NAcb9LJDw:1583804866637&amp;q=asahi+shimbun+shorenstein+prize&amp;stick=H4sIAAAAAAAAAOPgE-LUz9U3MCwpKc9V4gIxjYpMq4rTtWSzk630E8sTi1IgZHx5Zl5eapEVmFO8iFU-sTgxI1OhOCMzN6k0D0jnF6XmFZekZuYpFBRlVqXuYGUEABfW22NdAAAA&amp;sa=X&amp;ved=2ahUKEwiopODz5I7oAhUEXq0KHdFSDaAQmxMoATASegQIERAD" </w:instrText>
      </w:r>
      <w:r w:rsidR="0000537A" w:rsidRPr="0000537A">
        <w:rPr>
          <w:rFonts w:ascii="Arial" w:hAnsi="Arial" w:cs="Arial"/>
          <w:sz w:val="24"/>
          <w:szCs w:val="24"/>
          <w:shd w:val="clear" w:color="auto" w:fill="FFFFFF"/>
        </w:rPr>
        <w:fldChar w:fldCharType="separate"/>
      </w:r>
      <w:r w:rsidR="0000537A" w:rsidRPr="0000537A">
        <w:rPr>
          <w:rFonts w:ascii="Arial" w:hAnsi="Arial" w:cs="Arial"/>
          <w:sz w:val="24"/>
          <w:szCs w:val="24"/>
          <w:shd w:val="clear" w:color="auto" w:fill="FFFFFF"/>
        </w:rPr>
        <w:t>Shorenstein</w:t>
      </w:r>
      <w:proofErr w:type="spellEnd"/>
      <w:r w:rsidR="0000537A" w:rsidRPr="0000537A">
        <w:rPr>
          <w:rFonts w:ascii="Arial" w:hAnsi="Arial" w:cs="Arial"/>
          <w:sz w:val="24"/>
          <w:szCs w:val="24"/>
          <w:shd w:val="clear" w:color="auto" w:fill="FFFFFF"/>
        </w:rPr>
        <w:t xml:space="preserve"> </w:t>
      </w:r>
      <w:proofErr w:type="spellStart"/>
      <w:r w:rsidR="0000537A" w:rsidRPr="0000537A">
        <w:rPr>
          <w:rFonts w:ascii="Arial" w:hAnsi="Arial" w:cs="Arial"/>
          <w:sz w:val="24"/>
          <w:szCs w:val="24"/>
          <w:shd w:val="clear" w:color="auto" w:fill="FFFFFF"/>
        </w:rPr>
        <w:t>Prize</w:t>
      </w:r>
      <w:proofErr w:type="spellEnd"/>
      <w:r w:rsidR="0000537A" w:rsidRPr="0000537A">
        <w:rPr>
          <w:rFonts w:ascii="Arial" w:hAnsi="Arial" w:cs="Arial"/>
          <w:sz w:val="24"/>
          <w:szCs w:val="24"/>
          <w:shd w:val="clear" w:color="auto" w:fill="FFFFFF"/>
        </w:rPr>
        <w:fldChar w:fldCharType="end"/>
      </w:r>
    </w:p>
    <w:p w:rsidR="00B72DFD" w:rsidRPr="00632C84" w:rsidRDefault="00B72DFD" w:rsidP="00632C84">
      <w:pPr>
        <w:jc w:val="both"/>
        <w:rPr>
          <w:rFonts w:ascii="Arial" w:hAnsi="Arial" w:cs="Arial"/>
          <w:sz w:val="24"/>
          <w:szCs w:val="24"/>
          <w:shd w:val="clear" w:color="auto" w:fill="FFFFFF"/>
        </w:rPr>
      </w:pPr>
    </w:p>
    <w:p w:rsidR="00B72DFD" w:rsidRPr="00B72DFD" w:rsidRDefault="0066154B" w:rsidP="00632C84">
      <w:pPr>
        <w:tabs>
          <w:tab w:val="left" w:pos="3784"/>
        </w:tabs>
        <w:jc w:val="both"/>
        <w:rPr>
          <w:rFonts w:ascii="Arial" w:hAnsi="Arial" w:cs="Arial"/>
          <w:sz w:val="24"/>
          <w:szCs w:val="24"/>
        </w:rPr>
      </w:pPr>
      <w:hyperlink r:id="rId13" w:history="1">
        <w:r w:rsidR="00B72DFD" w:rsidRPr="00B72DFD">
          <w:rPr>
            <w:rFonts w:ascii="Arial" w:hAnsi="Arial" w:cs="Arial"/>
            <w:sz w:val="24"/>
            <w:szCs w:val="24"/>
          </w:rPr>
          <w:t>Sede</w:t>
        </w:r>
      </w:hyperlink>
      <w:r w:rsidR="00B72DFD" w:rsidRPr="00B72DFD">
        <w:rPr>
          <w:rFonts w:ascii="Arial" w:hAnsi="Arial" w:cs="Arial"/>
          <w:sz w:val="24"/>
          <w:szCs w:val="24"/>
        </w:rPr>
        <w:t>: 7950 </w:t>
      </w:r>
      <w:hyperlink r:id="rId14" w:history="1">
        <w:r w:rsidR="00B72DFD" w:rsidRPr="00B72DFD">
          <w:rPr>
            <w:rFonts w:ascii="Arial" w:hAnsi="Arial" w:cs="Arial"/>
            <w:sz w:val="24"/>
            <w:szCs w:val="24"/>
          </w:rPr>
          <w:t>Jones Branch Drive</w:t>
        </w:r>
      </w:hyperlink>
      <w:r w:rsidR="00B72DFD" w:rsidRPr="00B72DFD">
        <w:rPr>
          <w:rFonts w:ascii="Arial" w:hAnsi="Arial" w:cs="Arial"/>
          <w:sz w:val="24"/>
          <w:szCs w:val="24"/>
        </w:rPr>
        <w:t>; </w:t>
      </w:r>
      <w:hyperlink r:id="rId15" w:history="1">
        <w:r w:rsidR="00B72DFD" w:rsidRPr="00B72DFD">
          <w:rPr>
            <w:rFonts w:ascii="Arial" w:hAnsi="Arial" w:cs="Arial"/>
            <w:sz w:val="24"/>
            <w:szCs w:val="24"/>
          </w:rPr>
          <w:t>McLean</w:t>
        </w:r>
      </w:hyperlink>
      <w:r w:rsidR="00B72DFD" w:rsidRPr="00B72DFD">
        <w:rPr>
          <w:rFonts w:ascii="Arial" w:hAnsi="Arial" w:cs="Arial"/>
          <w:sz w:val="24"/>
          <w:szCs w:val="24"/>
        </w:rPr>
        <w:t>, </w:t>
      </w:r>
      <w:hyperlink r:id="rId16" w:history="1">
        <w:r w:rsidR="00B72DFD" w:rsidRPr="00B72DFD">
          <w:rPr>
            <w:rFonts w:ascii="Arial" w:hAnsi="Arial" w:cs="Arial"/>
            <w:sz w:val="24"/>
            <w:szCs w:val="24"/>
          </w:rPr>
          <w:t>Virginia</w:t>
        </w:r>
      </w:hyperlink>
      <w:r w:rsidR="00B72DFD" w:rsidRPr="00B72DFD">
        <w:rPr>
          <w:rFonts w:ascii="Arial" w:hAnsi="Arial" w:cs="Arial"/>
          <w:sz w:val="24"/>
          <w:szCs w:val="24"/>
        </w:rPr>
        <w:t>, 22108</w:t>
      </w:r>
    </w:p>
    <w:p w:rsidR="00B72DFD" w:rsidRPr="00B72DFD" w:rsidRDefault="0066154B" w:rsidP="00632C84">
      <w:pPr>
        <w:tabs>
          <w:tab w:val="left" w:pos="3784"/>
        </w:tabs>
        <w:jc w:val="both"/>
        <w:rPr>
          <w:rFonts w:ascii="Arial" w:hAnsi="Arial" w:cs="Arial"/>
          <w:sz w:val="24"/>
          <w:szCs w:val="24"/>
        </w:rPr>
      </w:pPr>
      <w:hyperlink r:id="rId17" w:history="1">
        <w:r w:rsidR="00B72DFD" w:rsidRPr="00B72DFD">
          <w:rPr>
            <w:rFonts w:ascii="Arial" w:hAnsi="Arial" w:cs="Arial"/>
            <w:sz w:val="24"/>
            <w:szCs w:val="24"/>
          </w:rPr>
          <w:t>Propietarios</w:t>
        </w:r>
      </w:hyperlink>
      <w:r w:rsidR="00B72DFD" w:rsidRPr="00B72DFD">
        <w:rPr>
          <w:rFonts w:ascii="Arial" w:hAnsi="Arial" w:cs="Arial"/>
          <w:sz w:val="24"/>
          <w:szCs w:val="24"/>
        </w:rPr>
        <w:t>: </w:t>
      </w:r>
      <w:proofErr w:type="spellStart"/>
      <w:r w:rsidR="00B72DFD" w:rsidRPr="00B72DFD">
        <w:rPr>
          <w:rFonts w:ascii="Arial" w:hAnsi="Arial" w:cs="Arial"/>
          <w:sz w:val="24"/>
          <w:szCs w:val="24"/>
        </w:rPr>
        <w:fldChar w:fldCharType="begin"/>
      </w:r>
      <w:r w:rsidR="00B72DFD" w:rsidRPr="00B72DFD">
        <w:rPr>
          <w:rFonts w:ascii="Arial" w:hAnsi="Arial" w:cs="Arial"/>
          <w:sz w:val="24"/>
          <w:szCs w:val="24"/>
        </w:rPr>
        <w:instrText xml:space="preserve"> HYPERLINK "https://www.google.com.mx/search?bih=675&amp;biw=1517&amp;hl=es-419&amp;sxsrf=ALeKk02SJpJF_Nfu0-JT-kP-1J37eEwygw:1583805752546&amp;q=Gannett&amp;stick=H4sIAAAAAAAAAOPgE-LUz9U3MEzJia9QAjONzIwN0rUUM8qt9JPzc3JSk0sy8_P0C1KLMvNTMpMTc4qt8svzUouKF7Gyuyfm5aWWlOxgZQQAXIyRTEgAAAA&amp;sa=X&amp;ved=2ahUKEwiW-5ea6I7oAhVGSK0KHf32DscQmxMoATAZegQICRAD" </w:instrText>
      </w:r>
      <w:r w:rsidR="00B72DFD" w:rsidRPr="00B72DFD">
        <w:rPr>
          <w:rFonts w:ascii="Arial" w:hAnsi="Arial" w:cs="Arial"/>
          <w:sz w:val="24"/>
          <w:szCs w:val="24"/>
        </w:rPr>
        <w:fldChar w:fldCharType="separate"/>
      </w:r>
      <w:r w:rsidR="00B72DFD" w:rsidRPr="00B72DFD">
        <w:rPr>
          <w:rFonts w:ascii="Arial" w:hAnsi="Arial" w:cs="Arial"/>
          <w:sz w:val="24"/>
          <w:szCs w:val="24"/>
        </w:rPr>
        <w:t>Gannett</w:t>
      </w:r>
      <w:proofErr w:type="spellEnd"/>
      <w:r w:rsidR="00B72DFD" w:rsidRPr="00B72DFD">
        <w:rPr>
          <w:rFonts w:ascii="Arial" w:hAnsi="Arial" w:cs="Arial"/>
          <w:sz w:val="24"/>
          <w:szCs w:val="24"/>
        </w:rPr>
        <w:fldChar w:fldCharType="end"/>
      </w:r>
    </w:p>
    <w:p w:rsidR="00B72DFD" w:rsidRPr="00B72DFD" w:rsidRDefault="0066154B" w:rsidP="00632C84">
      <w:pPr>
        <w:tabs>
          <w:tab w:val="left" w:pos="3784"/>
        </w:tabs>
        <w:jc w:val="both"/>
        <w:rPr>
          <w:rFonts w:ascii="Arial" w:hAnsi="Arial" w:cs="Arial"/>
          <w:sz w:val="24"/>
          <w:szCs w:val="24"/>
        </w:rPr>
      </w:pPr>
      <w:hyperlink r:id="rId18" w:history="1">
        <w:r w:rsidR="00B72DFD" w:rsidRPr="00B72DFD">
          <w:rPr>
            <w:rFonts w:ascii="Arial" w:hAnsi="Arial" w:cs="Arial"/>
            <w:sz w:val="24"/>
            <w:szCs w:val="24"/>
          </w:rPr>
          <w:t>Primera Publicación</w:t>
        </w:r>
      </w:hyperlink>
      <w:r w:rsidR="00B72DFD" w:rsidRPr="00B72DFD">
        <w:rPr>
          <w:rFonts w:ascii="Arial" w:hAnsi="Arial" w:cs="Arial"/>
          <w:sz w:val="24"/>
          <w:szCs w:val="24"/>
        </w:rPr>
        <w:t>: 15 de septiembre de 1982</w:t>
      </w:r>
    </w:p>
    <w:p w:rsidR="00B72DFD" w:rsidRPr="00B72DFD" w:rsidRDefault="0066154B" w:rsidP="00632C84">
      <w:pPr>
        <w:tabs>
          <w:tab w:val="left" w:pos="3784"/>
        </w:tabs>
        <w:jc w:val="both"/>
        <w:rPr>
          <w:rFonts w:ascii="Arial" w:hAnsi="Arial" w:cs="Arial"/>
          <w:sz w:val="24"/>
          <w:szCs w:val="24"/>
        </w:rPr>
      </w:pPr>
      <w:hyperlink r:id="rId19" w:history="1">
        <w:r w:rsidR="00B72DFD" w:rsidRPr="00B72DFD">
          <w:rPr>
            <w:rFonts w:ascii="Arial" w:hAnsi="Arial" w:cs="Arial"/>
            <w:sz w:val="24"/>
            <w:szCs w:val="24"/>
          </w:rPr>
          <w:t>Precio</w:t>
        </w:r>
      </w:hyperlink>
      <w:r w:rsidR="00B72DFD" w:rsidRPr="00B72DFD">
        <w:rPr>
          <w:rFonts w:ascii="Arial" w:hAnsi="Arial" w:cs="Arial"/>
          <w:sz w:val="24"/>
          <w:szCs w:val="24"/>
        </w:rPr>
        <w:t>: USD 1 (lunes a viernes)</w:t>
      </w:r>
    </w:p>
    <w:p w:rsidR="00B72DFD" w:rsidRPr="00B72DFD" w:rsidRDefault="0066154B" w:rsidP="00632C84">
      <w:pPr>
        <w:tabs>
          <w:tab w:val="left" w:pos="3784"/>
        </w:tabs>
        <w:jc w:val="both"/>
        <w:rPr>
          <w:rFonts w:ascii="Arial" w:hAnsi="Arial" w:cs="Arial"/>
          <w:sz w:val="24"/>
          <w:szCs w:val="24"/>
        </w:rPr>
      </w:pPr>
      <w:hyperlink r:id="rId20" w:history="1">
        <w:r w:rsidR="00B72DFD" w:rsidRPr="00B72DFD">
          <w:rPr>
            <w:rFonts w:ascii="Arial" w:hAnsi="Arial" w:cs="Arial"/>
            <w:sz w:val="24"/>
            <w:szCs w:val="24"/>
          </w:rPr>
          <w:t>Premios</w:t>
        </w:r>
      </w:hyperlink>
      <w:r w:rsidR="00B72DFD" w:rsidRPr="00B72DFD">
        <w:rPr>
          <w:rFonts w:ascii="Arial" w:hAnsi="Arial" w:cs="Arial"/>
          <w:sz w:val="24"/>
          <w:szCs w:val="24"/>
        </w:rPr>
        <w:t>: </w:t>
      </w:r>
      <w:hyperlink r:id="rId21" w:history="1">
        <w:r w:rsidR="00B72DFD" w:rsidRPr="00B72DFD">
          <w:rPr>
            <w:rFonts w:ascii="Arial" w:hAnsi="Arial" w:cs="Arial"/>
            <w:sz w:val="24"/>
            <w:szCs w:val="24"/>
          </w:rPr>
          <w:t xml:space="preserve">Red Smith </w:t>
        </w:r>
        <w:proofErr w:type="spellStart"/>
        <w:r w:rsidR="00B72DFD" w:rsidRPr="00B72DFD">
          <w:rPr>
            <w:rFonts w:ascii="Arial" w:hAnsi="Arial" w:cs="Arial"/>
            <w:sz w:val="24"/>
            <w:szCs w:val="24"/>
          </w:rPr>
          <w:t>Award</w:t>
        </w:r>
        <w:proofErr w:type="spellEnd"/>
      </w:hyperlink>
      <w:r w:rsidR="00B72DFD" w:rsidRPr="00B72DFD">
        <w:rPr>
          <w:rFonts w:ascii="Arial" w:hAnsi="Arial" w:cs="Arial"/>
          <w:sz w:val="24"/>
          <w:szCs w:val="24"/>
        </w:rPr>
        <w:t>, </w:t>
      </w:r>
      <w:hyperlink r:id="rId22" w:history="1">
        <w:r w:rsidR="00B72DFD" w:rsidRPr="00B72DFD">
          <w:rPr>
            <w:rFonts w:ascii="Arial" w:hAnsi="Arial" w:cs="Arial"/>
            <w:sz w:val="24"/>
            <w:szCs w:val="24"/>
          </w:rPr>
          <w:t>Premio GLAAD a la Mejor Cobertura de Periódico</w:t>
        </w:r>
      </w:hyperlink>
      <w:r w:rsidR="00B72DFD" w:rsidRPr="00B72DFD">
        <w:rPr>
          <w:rFonts w:ascii="Arial" w:hAnsi="Arial" w:cs="Arial"/>
          <w:sz w:val="24"/>
          <w:szCs w:val="24"/>
        </w:rPr>
        <w:t>, </w:t>
      </w:r>
      <w:hyperlink r:id="rId23" w:history="1">
        <w:r w:rsidR="00B72DFD" w:rsidRPr="00B72DFD">
          <w:rPr>
            <w:rFonts w:ascii="Arial" w:hAnsi="Arial" w:cs="Arial"/>
            <w:sz w:val="24"/>
            <w:szCs w:val="24"/>
          </w:rPr>
          <w:t xml:space="preserve">Billie </w:t>
        </w:r>
        <w:proofErr w:type="spellStart"/>
        <w:r w:rsidR="00B72DFD" w:rsidRPr="00B72DFD">
          <w:rPr>
            <w:rFonts w:ascii="Arial" w:hAnsi="Arial" w:cs="Arial"/>
            <w:sz w:val="24"/>
            <w:szCs w:val="24"/>
          </w:rPr>
          <w:t>Award</w:t>
        </w:r>
        <w:proofErr w:type="spellEnd"/>
        <w:r w:rsidR="00B72DFD" w:rsidRPr="00B72DFD">
          <w:rPr>
            <w:rFonts w:ascii="Arial" w:hAnsi="Arial" w:cs="Arial"/>
            <w:sz w:val="24"/>
            <w:szCs w:val="24"/>
          </w:rPr>
          <w:t xml:space="preserve"> </w:t>
        </w:r>
        <w:proofErr w:type="spellStart"/>
        <w:r w:rsidR="00B72DFD" w:rsidRPr="00B72DFD">
          <w:rPr>
            <w:rFonts w:ascii="Arial" w:hAnsi="Arial" w:cs="Arial"/>
            <w:sz w:val="24"/>
            <w:szCs w:val="24"/>
          </w:rPr>
          <w:t>for</w:t>
        </w:r>
        <w:proofErr w:type="spellEnd"/>
        <w:r w:rsidR="00B72DFD" w:rsidRPr="00B72DFD">
          <w:rPr>
            <w:rFonts w:ascii="Arial" w:hAnsi="Arial" w:cs="Arial"/>
            <w:sz w:val="24"/>
            <w:szCs w:val="24"/>
          </w:rPr>
          <w:t xml:space="preserve"> </w:t>
        </w:r>
        <w:proofErr w:type="spellStart"/>
        <w:r w:rsidR="00B72DFD" w:rsidRPr="00B72DFD">
          <w:rPr>
            <w:rFonts w:ascii="Arial" w:hAnsi="Arial" w:cs="Arial"/>
            <w:sz w:val="24"/>
            <w:szCs w:val="24"/>
          </w:rPr>
          <w:t>Journalism</w:t>
        </w:r>
        <w:proofErr w:type="spellEnd"/>
      </w:hyperlink>
    </w:p>
    <w:p w:rsidR="00B72DFD" w:rsidRPr="00632C84" w:rsidRDefault="0066154B" w:rsidP="00632C84">
      <w:pPr>
        <w:tabs>
          <w:tab w:val="left" w:pos="3784"/>
        </w:tabs>
        <w:jc w:val="both"/>
        <w:rPr>
          <w:rFonts w:ascii="Arial" w:hAnsi="Arial" w:cs="Arial"/>
          <w:sz w:val="24"/>
          <w:szCs w:val="24"/>
        </w:rPr>
      </w:pPr>
      <w:hyperlink r:id="rId24" w:history="1">
        <w:r w:rsidR="00B72DFD" w:rsidRPr="00B72DFD">
          <w:rPr>
            <w:rFonts w:ascii="Arial" w:hAnsi="Arial" w:cs="Arial"/>
            <w:sz w:val="24"/>
            <w:szCs w:val="24"/>
          </w:rPr>
          <w:t>Nominaciones</w:t>
        </w:r>
      </w:hyperlink>
      <w:r w:rsidR="00B72DFD" w:rsidRPr="00B72DFD">
        <w:rPr>
          <w:rFonts w:ascii="Arial" w:hAnsi="Arial" w:cs="Arial"/>
          <w:sz w:val="24"/>
          <w:szCs w:val="24"/>
        </w:rPr>
        <w:t>: </w:t>
      </w:r>
      <w:hyperlink r:id="rId25" w:history="1">
        <w:r w:rsidR="00B72DFD" w:rsidRPr="00B72DFD">
          <w:rPr>
            <w:rFonts w:ascii="Arial" w:hAnsi="Arial" w:cs="Arial"/>
            <w:sz w:val="24"/>
            <w:szCs w:val="24"/>
          </w:rPr>
          <w:t>Premio Pulitzer al Mejor Reportaje Divulgativo</w:t>
        </w:r>
      </w:hyperlink>
    </w:p>
    <w:p w:rsidR="007E0862" w:rsidRPr="007E0862" w:rsidRDefault="008C12B8" w:rsidP="00632C84">
      <w:pPr>
        <w:spacing w:before="100" w:after="100" w:line="240" w:lineRule="auto"/>
        <w:jc w:val="both"/>
        <w:rPr>
          <w:rFonts w:ascii="Arial" w:eastAsia="Times New Roman" w:hAnsi="Arial" w:cs="Arial"/>
          <w:sz w:val="24"/>
          <w:szCs w:val="24"/>
          <w:lang w:eastAsia="es-MX"/>
        </w:rPr>
      </w:pPr>
      <w:r w:rsidRPr="00632C84">
        <w:rPr>
          <w:rFonts w:ascii="Arial" w:eastAsia="Times New Roman" w:hAnsi="Arial" w:cs="Arial"/>
          <w:sz w:val="24"/>
          <w:szCs w:val="24"/>
          <w:lang w:eastAsia="es-MX"/>
        </w:rPr>
        <w:lastRenderedPageBreak/>
        <w:t>1</w:t>
      </w:r>
      <w:r w:rsidR="007E0862" w:rsidRPr="007E0862">
        <w:rPr>
          <w:rFonts w:ascii="Arial" w:eastAsia="Times New Roman" w:hAnsi="Arial" w:cs="Arial"/>
          <w:sz w:val="24"/>
          <w:szCs w:val="24"/>
          <w:lang w:eastAsia="es-MX"/>
        </w:rPr>
        <w:t>*</w:t>
      </w:r>
      <w:r w:rsidRPr="00632C84">
        <w:rPr>
          <w:rFonts w:ascii="Arial" w:eastAsia="Times New Roman" w:hAnsi="Arial" w:cs="Arial"/>
          <w:sz w:val="24"/>
          <w:szCs w:val="24"/>
          <w:lang w:eastAsia="es-MX"/>
        </w:rPr>
        <w:t xml:space="preserve"> </w:t>
      </w:r>
      <w:r w:rsidR="007E0862" w:rsidRPr="007E0862">
        <w:rPr>
          <w:rFonts w:ascii="Arial" w:eastAsia="Times New Roman" w:hAnsi="Arial" w:cs="Arial"/>
          <w:sz w:val="24"/>
          <w:szCs w:val="24"/>
          <w:lang w:eastAsia="es-MX"/>
        </w:rPr>
        <w:t xml:space="preserve">Consiste en tres </w:t>
      </w:r>
      <w:hyperlink r:id="rId26" w:history="1">
        <w:r w:rsidR="007E0862" w:rsidRPr="007E0862">
          <w:rPr>
            <w:rFonts w:ascii="Arial" w:eastAsia="Times New Roman" w:hAnsi="Arial" w:cs="Arial"/>
            <w:sz w:val="24"/>
            <w:szCs w:val="24"/>
            <w:lang w:eastAsia="es-MX"/>
          </w:rPr>
          <w:t>sociedades anónimas</w:t>
        </w:r>
      </w:hyperlink>
      <w:r w:rsidR="007E0862" w:rsidRPr="007E0862">
        <w:rPr>
          <w:rFonts w:ascii="Arial" w:eastAsia="Times New Roman" w:hAnsi="Arial" w:cs="Arial"/>
          <w:sz w:val="24"/>
          <w:szCs w:val="24"/>
          <w:lang w:eastAsia="es-MX"/>
        </w:rPr>
        <w:t xml:space="preserve">: Sociedad Anónima </w:t>
      </w:r>
      <w:proofErr w:type="spellStart"/>
      <w:r w:rsidR="007E0862" w:rsidRPr="007E0862">
        <w:rPr>
          <w:rFonts w:ascii="Arial" w:eastAsia="Times New Roman" w:hAnsi="Arial" w:cs="Arial"/>
          <w:sz w:val="24"/>
          <w:szCs w:val="24"/>
          <w:lang w:eastAsia="es-MX"/>
        </w:rPr>
        <w:t>Yomiuri</w:t>
      </w:r>
      <w:proofErr w:type="spellEnd"/>
      <w:r w:rsidR="007E0862" w:rsidRPr="007E0862">
        <w:rPr>
          <w:rFonts w:ascii="Arial" w:eastAsia="Times New Roman" w:hAnsi="Arial" w:cs="Arial"/>
          <w:sz w:val="24"/>
          <w:szCs w:val="24"/>
          <w:lang w:eastAsia="es-MX"/>
        </w:rPr>
        <w:t xml:space="preserve"> </w:t>
      </w:r>
      <w:proofErr w:type="spellStart"/>
      <w:r w:rsidR="007E0862" w:rsidRPr="007E0862">
        <w:rPr>
          <w:rFonts w:ascii="Arial" w:eastAsia="Times New Roman" w:hAnsi="Arial" w:cs="Arial"/>
          <w:sz w:val="24"/>
          <w:szCs w:val="24"/>
          <w:lang w:eastAsia="es-MX"/>
        </w:rPr>
        <w:t>Shimbun</w:t>
      </w:r>
      <w:proofErr w:type="spellEnd"/>
      <w:r w:rsidR="007E0862" w:rsidRPr="007E0862">
        <w:rPr>
          <w:rFonts w:ascii="Arial" w:eastAsia="Times New Roman" w:hAnsi="Arial" w:cs="Arial"/>
          <w:sz w:val="24"/>
          <w:szCs w:val="24"/>
          <w:lang w:eastAsia="es-MX"/>
        </w:rPr>
        <w:t xml:space="preserve"> de </w:t>
      </w:r>
      <w:hyperlink r:id="rId27" w:history="1">
        <w:r w:rsidR="007E0862" w:rsidRPr="007E0862">
          <w:rPr>
            <w:rFonts w:ascii="Arial" w:eastAsia="Times New Roman" w:hAnsi="Arial" w:cs="Arial"/>
            <w:sz w:val="24"/>
            <w:szCs w:val="24"/>
            <w:lang w:eastAsia="es-MX"/>
          </w:rPr>
          <w:t>Tokio</w:t>
        </w:r>
      </w:hyperlink>
      <w:r w:rsidR="007E0862" w:rsidRPr="007E0862">
        <w:rPr>
          <w:rFonts w:ascii="Arial" w:eastAsia="Times New Roman" w:hAnsi="Arial" w:cs="Arial"/>
          <w:sz w:val="24"/>
          <w:szCs w:val="24"/>
          <w:lang w:eastAsia="es-MX"/>
        </w:rPr>
        <w:t xml:space="preserve">, Sociedad Anónima </w:t>
      </w:r>
      <w:proofErr w:type="spellStart"/>
      <w:r w:rsidR="007E0862" w:rsidRPr="007E0862">
        <w:rPr>
          <w:rFonts w:ascii="Arial" w:eastAsia="Times New Roman" w:hAnsi="Arial" w:cs="Arial"/>
          <w:sz w:val="24"/>
          <w:szCs w:val="24"/>
          <w:lang w:eastAsia="es-MX"/>
        </w:rPr>
        <w:t>Yomiuri</w:t>
      </w:r>
      <w:proofErr w:type="spellEnd"/>
      <w:r w:rsidR="007E0862" w:rsidRPr="007E0862">
        <w:rPr>
          <w:rFonts w:ascii="Arial" w:eastAsia="Times New Roman" w:hAnsi="Arial" w:cs="Arial"/>
          <w:sz w:val="24"/>
          <w:szCs w:val="24"/>
          <w:lang w:eastAsia="es-MX"/>
        </w:rPr>
        <w:t xml:space="preserve"> </w:t>
      </w:r>
      <w:proofErr w:type="spellStart"/>
      <w:r w:rsidR="007E0862" w:rsidRPr="007E0862">
        <w:rPr>
          <w:rFonts w:ascii="Arial" w:eastAsia="Times New Roman" w:hAnsi="Arial" w:cs="Arial"/>
          <w:sz w:val="24"/>
          <w:szCs w:val="24"/>
          <w:lang w:eastAsia="es-MX"/>
        </w:rPr>
        <w:t>Shimbun</w:t>
      </w:r>
      <w:proofErr w:type="spellEnd"/>
      <w:r w:rsidR="007E0862" w:rsidRPr="007E0862">
        <w:rPr>
          <w:rFonts w:ascii="Arial" w:eastAsia="Times New Roman" w:hAnsi="Arial" w:cs="Arial"/>
          <w:sz w:val="24"/>
          <w:szCs w:val="24"/>
          <w:lang w:eastAsia="es-MX"/>
        </w:rPr>
        <w:t xml:space="preserve"> de </w:t>
      </w:r>
      <w:hyperlink r:id="rId28" w:history="1">
        <w:r w:rsidR="007E0862" w:rsidRPr="007E0862">
          <w:rPr>
            <w:rFonts w:ascii="Arial" w:eastAsia="Times New Roman" w:hAnsi="Arial" w:cs="Arial"/>
            <w:sz w:val="24"/>
            <w:szCs w:val="24"/>
            <w:lang w:eastAsia="es-MX"/>
          </w:rPr>
          <w:t>Osaka</w:t>
        </w:r>
      </w:hyperlink>
      <w:r w:rsidR="007E0862" w:rsidRPr="007E0862">
        <w:rPr>
          <w:rFonts w:ascii="Arial" w:eastAsia="Times New Roman" w:hAnsi="Arial" w:cs="Arial"/>
          <w:sz w:val="24"/>
          <w:szCs w:val="24"/>
          <w:lang w:eastAsia="es-MX"/>
        </w:rPr>
        <w:t xml:space="preserve"> y Sociedad Anónima </w:t>
      </w:r>
      <w:proofErr w:type="spellStart"/>
      <w:r w:rsidR="007E0862" w:rsidRPr="007E0862">
        <w:rPr>
          <w:rFonts w:ascii="Arial" w:eastAsia="Times New Roman" w:hAnsi="Arial" w:cs="Arial"/>
          <w:sz w:val="24"/>
          <w:szCs w:val="24"/>
          <w:lang w:eastAsia="es-MX"/>
        </w:rPr>
        <w:t>Yomiuri</w:t>
      </w:r>
      <w:proofErr w:type="spellEnd"/>
      <w:r w:rsidR="007E0862" w:rsidRPr="007E0862">
        <w:rPr>
          <w:rFonts w:ascii="Arial" w:eastAsia="Times New Roman" w:hAnsi="Arial" w:cs="Arial"/>
          <w:sz w:val="24"/>
          <w:szCs w:val="24"/>
          <w:lang w:eastAsia="es-MX"/>
        </w:rPr>
        <w:t xml:space="preserve"> </w:t>
      </w:r>
      <w:proofErr w:type="spellStart"/>
      <w:r w:rsidR="007E0862" w:rsidRPr="007E0862">
        <w:rPr>
          <w:rFonts w:ascii="Arial" w:eastAsia="Times New Roman" w:hAnsi="Arial" w:cs="Arial"/>
          <w:sz w:val="24"/>
          <w:szCs w:val="24"/>
          <w:lang w:eastAsia="es-MX"/>
        </w:rPr>
        <w:t>Shimbun</w:t>
      </w:r>
      <w:proofErr w:type="spellEnd"/>
      <w:r w:rsidR="007E0862" w:rsidRPr="007E0862">
        <w:rPr>
          <w:rFonts w:ascii="Arial" w:eastAsia="Times New Roman" w:hAnsi="Arial" w:cs="Arial"/>
          <w:sz w:val="24"/>
          <w:szCs w:val="24"/>
          <w:lang w:eastAsia="es-MX"/>
        </w:rPr>
        <w:t xml:space="preserve"> del Oeste. </w:t>
      </w:r>
    </w:p>
    <w:p w:rsidR="007E0862" w:rsidRPr="007E0862" w:rsidRDefault="007E0862" w:rsidP="00632C84">
      <w:pPr>
        <w:spacing w:before="100" w:after="100" w:line="240" w:lineRule="auto"/>
        <w:jc w:val="both"/>
        <w:rPr>
          <w:rFonts w:ascii="Arial" w:eastAsia="Times New Roman" w:hAnsi="Arial" w:cs="Arial"/>
          <w:sz w:val="24"/>
          <w:szCs w:val="24"/>
          <w:lang w:eastAsia="es-MX"/>
        </w:rPr>
      </w:pPr>
      <w:r w:rsidRPr="007E0862">
        <w:rPr>
          <w:rFonts w:ascii="Arial" w:eastAsia="Times New Roman" w:hAnsi="Arial" w:cs="Arial"/>
          <w:sz w:val="24"/>
          <w:szCs w:val="24"/>
          <w:lang w:eastAsia="es-MX"/>
        </w:rPr>
        <w:t xml:space="preserve">*Fundado el </w:t>
      </w:r>
      <w:hyperlink r:id="rId29" w:history="1">
        <w:r w:rsidRPr="007E0862">
          <w:rPr>
            <w:rFonts w:ascii="Arial" w:eastAsia="Times New Roman" w:hAnsi="Arial" w:cs="Arial"/>
            <w:sz w:val="24"/>
            <w:szCs w:val="24"/>
            <w:lang w:eastAsia="es-MX"/>
          </w:rPr>
          <w:t>2 de noviembre</w:t>
        </w:r>
      </w:hyperlink>
      <w:r w:rsidRPr="007E0862">
        <w:rPr>
          <w:rFonts w:ascii="Arial" w:eastAsia="Times New Roman" w:hAnsi="Arial" w:cs="Arial"/>
          <w:sz w:val="24"/>
          <w:szCs w:val="24"/>
          <w:lang w:eastAsia="es-MX"/>
        </w:rPr>
        <w:t xml:space="preserve"> de </w:t>
      </w:r>
      <w:hyperlink r:id="rId30" w:history="1">
        <w:r w:rsidRPr="007E0862">
          <w:rPr>
            <w:rFonts w:ascii="Arial" w:eastAsia="Times New Roman" w:hAnsi="Arial" w:cs="Arial"/>
            <w:sz w:val="24"/>
            <w:szCs w:val="24"/>
            <w:lang w:eastAsia="es-MX"/>
          </w:rPr>
          <w:t>1874</w:t>
        </w:r>
      </w:hyperlink>
      <w:r w:rsidRPr="007E0862">
        <w:rPr>
          <w:rFonts w:ascii="Arial" w:eastAsia="Times New Roman" w:hAnsi="Arial" w:cs="Arial"/>
          <w:sz w:val="24"/>
          <w:szCs w:val="24"/>
          <w:lang w:eastAsia="es-MX"/>
        </w:rPr>
        <w:t>.</w:t>
      </w:r>
    </w:p>
    <w:p w:rsidR="007E0862" w:rsidRPr="007E0862" w:rsidRDefault="007E0862" w:rsidP="00632C84">
      <w:pPr>
        <w:spacing w:before="100" w:after="100" w:line="240" w:lineRule="auto"/>
        <w:jc w:val="both"/>
        <w:rPr>
          <w:rFonts w:ascii="Arial" w:eastAsia="Times New Roman" w:hAnsi="Arial" w:cs="Arial"/>
          <w:sz w:val="24"/>
          <w:szCs w:val="24"/>
          <w:lang w:eastAsia="es-MX"/>
        </w:rPr>
      </w:pPr>
      <w:r w:rsidRPr="007E0862">
        <w:rPr>
          <w:rFonts w:ascii="Arial" w:eastAsia="Times New Roman" w:hAnsi="Arial" w:cs="Arial"/>
          <w:sz w:val="24"/>
          <w:szCs w:val="24"/>
          <w:lang w:eastAsia="es-MX"/>
        </w:rPr>
        <w:t xml:space="preserve">*Es </w:t>
      </w:r>
      <w:hyperlink r:id="rId31" w:history="1">
        <w:r w:rsidRPr="007E0862">
          <w:rPr>
            <w:rFonts w:ascii="Arial" w:eastAsia="Times New Roman" w:hAnsi="Arial" w:cs="Arial"/>
            <w:sz w:val="24"/>
            <w:szCs w:val="24"/>
            <w:lang w:eastAsia="es-MX"/>
          </w:rPr>
          <w:t>conservador</w:t>
        </w:r>
      </w:hyperlink>
      <w:r w:rsidRPr="007E0862">
        <w:rPr>
          <w:rFonts w:ascii="Arial" w:eastAsia="Times New Roman" w:hAnsi="Arial" w:cs="Arial"/>
          <w:sz w:val="24"/>
          <w:szCs w:val="24"/>
          <w:lang w:eastAsia="es-MX"/>
        </w:rPr>
        <w:t xml:space="preserve"> y a veces se lo considera un periódico de </w:t>
      </w:r>
      <w:hyperlink r:id="rId32" w:history="1">
        <w:r w:rsidRPr="007E0862">
          <w:rPr>
            <w:rFonts w:ascii="Arial" w:eastAsia="Times New Roman" w:hAnsi="Arial" w:cs="Arial"/>
            <w:sz w:val="24"/>
            <w:szCs w:val="24"/>
            <w:lang w:eastAsia="es-MX"/>
          </w:rPr>
          <w:t>centro derecha</w:t>
        </w:r>
      </w:hyperlink>
      <w:r w:rsidRPr="007E0862">
        <w:rPr>
          <w:rFonts w:ascii="Arial" w:eastAsia="Times New Roman" w:hAnsi="Arial" w:cs="Arial"/>
          <w:sz w:val="24"/>
          <w:szCs w:val="24"/>
          <w:lang w:eastAsia="es-MX"/>
        </w:rPr>
        <w:t>.</w:t>
      </w:r>
    </w:p>
    <w:p w:rsidR="007E0862" w:rsidRPr="007E0862" w:rsidRDefault="007E0862" w:rsidP="00632C84">
      <w:pPr>
        <w:spacing w:before="100" w:after="100" w:line="240" w:lineRule="auto"/>
        <w:jc w:val="both"/>
        <w:rPr>
          <w:rFonts w:ascii="Arial" w:eastAsia="Times New Roman" w:hAnsi="Arial" w:cs="Arial"/>
          <w:sz w:val="24"/>
          <w:szCs w:val="24"/>
          <w:lang w:eastAsia="es-MX"/>
        </w:rPr>
      </w:pPr>
      <w:r w:rsidRPr="007E0862">
        <w:rPr>
          <w:rFonts w:ascii="Arial" w:eastAsia="Times New Roman" w:hAnsi="Arial" w:cs="Arial"/>
          <w:sz w:val="24"/>
          <w:szCs w:val="24"/>
          <w:lang w:eastAsia="es-MX"/>
        </w:rPr>
        <w:t>*Cuenta con seis oficinas principales distribuidas por Japón y una red de información con 352 puestos informativos en Japón y 34 en el mundo. </w:t>
      </w:r>
    </w:p>
    <w:p w:rsidR="007E0862" w:rsidRPr="007E0862" w:rsidRDefault="007E0862" w:rsidP="00632C84">
      <w:pPr>
        <w:spacing w:before="100" w:after="100" w:line="240" w:lineRule="auto"/>
        <w:jc w:val="both"/>
        <w:rPr>
          <w:rFonts w:ascii="Arial" w:eastAsia="Times New Roman" w:hAnsi="Arial" w:cs="Arial"/>
          <w:sz w:val="24"/>
          <w:szCs w:val="24"/>
          <w:lang w:eastAsia="es-MX"/>
        </w:rPr>
      </w:pPr>
      <w:r w:rsidRPr="007E0862">
        <w:rPr>
          <w:rFonts w:ascii="Arial" w:eastAsia="Times New Roman" w:hAnsi="Arial" w:cs="Arial"/>
          <w:sz w:val="24"/>
          <w:szCs w:val="24"/>
          <w:lang w:eastAsia="es-MX"/>
        </w:rPr>
        <w:t xml:space="preserve">*Posee 29 </w:t>
      </w:r>
      <w:hyperlink r:id="rId33" w:history="1">
        <w:r w:rsidRPr="007E0862">
          <w:rPr>
            <w:rFonts w:ascii="Arial" w:eastAsia="Times New Roman" w:hAnsi="Arial" w:cs="Arial"/>
            <w:sz w:val="24"/>
            <w:szCs w:val="24"/>
            <w:lang w:eastAsia="es-MX"/>
          </w:rPr>
          <w:t>imprentas</w:t>
        </w:r>
      </w:hyperlink>
      <w:r w:rsidRPr="007E0862">
        <w:rPr>
          <w:rFonts w:ascii="Arial" w:eastAsia="Times New Roman" w:hAnsi="Arial" w:cs="Arial"/>
          <w:sz w:val="24"/>
          <w:szCs w:val="24"/>
          <w:lang w:eastAsia="es-MX"/>
        </w:rPr>
        <w:t xml:space="preserve"> y es considerado el máximo exponente como </w:t>
      </w:r>
      <w:hyperlink r:id="rId34" w:history="1">
        <w:r w:rsidRPr="007E0862">
          <w:rPr>
            <w:rFonts w:ascii="Arial" w:eastAsia="Times New Roman" w:hAnsi="Arial" w:cs="Arial"/>
            <w:sz w:val="24"/>
            <w:szCs w:val="24"/>
            <w:lang w:eastAsia="es-MX"/>
          </w:rPr>
          <w:t>empresa</w:t>
        </w:r>
      </w:hyperlink>
      <w:r w:rsidRPr="007E0862">
        <w:rPr>
          <w:rFonts w:ascii="Arial" w:eastAsia="Times New Roman" w:hAnsi="Arial" w:cs="Arial"/>
          <w:sz w:val="24"/>
          <w:szCs w:val="24"/>
          <w:lang w:eastAsia="es-MX"/>
        </w:rPr>
        <w:t xml:space="preserve"> periodística dentro de Japón.</w:t>
      </w:r>
    </w:p>
    <w:p w:rsidR="007E0862" w:rsidRPr="007E0862" w:rsidRDefault="007E0862" w:rsidP="00632C84">
      <w:pPr>
        <w:spacing w:before="100" w:after="100" w:line="240" w:lineRule="auto"/>
        <w:jc w:val="both"/>
        <w:rPr>
          <w:rFonts w:ascii="Arial" w:eastAsia="Times New Roman" w:hAnsi="Arial" w:cs="Arial"/>
          <w:sz w:val="24"/>
          <w:szCs w:val="24"/>
          <w:lang w:eastAsia="es-MX"/>
        </w:rPr>
      </w:pPr>
      <w:r w:rsidRPr="007E0862">
        <w:rPr>
          <w:rFonts w:ascii="Arial" w:eastAsia="Times New Roman" w:hAnsi="Arial" w:cs="Arial"/>
          <w:sz w:val="24"/>
          <w:szCs w:val="24"/>
          <w:lang w:eastAsia="es-MX"/>
        </w:rPr>
        <w:t xml:space="preserve">*Tirada de 14 323 781 ejemplares contabilizando ediciones matutina y vespertina en el </w:t>
      </w:r>
      <w:hyperlink r:id="rId35" w:history="1">
        <w:r w:rsidRPr="007E0862">
          <w:rPr>
            <w:rFonts w:ascii="Arial" w:eastAsia="Times New Roman" w:hAnsi="Arial" w:cs="Arial"/>
            <w:sz w:val="24"/>
            <w:szCs w:val="24"/>
            <w:lang w:eastAsia="es-MX"/>
          </w:rPr>
          <w:t>2002</w:t>
        </w:r>
      </w:hyperlink>
      <w:r w:rsidRPr="007E0862">
        <w:rPr>
          <w:rFonts w:ascii="Arial" w:eastAsia="Times New Roman" w:hAnsi="Arial" w:cs="Arial"/>
          <w:sz w:val="24"/>
          <w:szCs w:val="24"/>
          <w:lang w:eastAsia="es-MX"/>
        </w:rPr>
        <w:t xml:space="preserve">. La tirada de la segunda mitad del </w:t>
      </w:r>
      <w:hyperlink r:id="rId36" w:history="1">
        <w:r w:rsidRPr="007E0862">
          <w:rPr>
            <w:rFonts w:ascii="Arial" w:eastAsia="Times New Roman" w:hAnsi="Arial" w:cs="Arial"/>
            <w:sz w:val="24"/>
            <w:szCs w:val="24"/>
            <w:lang w:eastAsia="es-MX"/>
          </w:rPr>
          <w:t>2006</w:t>
        </w:r>
      </w:hyperlink>
      <w:r w:rsidRPr="007E0862">
        <w:rPr>
          <w:rFonts w:ascii="Arial" w:eastAsia="Times New Roman" w:hAnsi="Arial" w:cs="Arial"/>
          <w:sz w:val="24"/>
          <w:szCs w:val="24"/>
          <w:lang w:eastAsia="es-MX"/>
        </w:rPr>
        <w:t xml:space="preserve"> fue de 10 030 000. Se estima que una parte substancial de alrededor de 8 millones de ejemplares son suscripciones.</w:t>
      </w:r>
    </w:p>
    <w:p w:rsidR="007E0862" w:rsidRPr="00632C84" w:rsidRDefault="007E0862" w:rsidP="00632C84">
      <w:pPr>
        <w:tabs>
          <w:tab w:val="left" w:pos="3784"/>
        </w:tabs>
        <w:jc w:val="both"/>
        <w:rPr>
          <w:rFonts w:ascii="Arial" w:eastAsia="Times New Roman" w:hAnsi="Arial" w:cs="Arial"/>
          <w:sz w:val="24"/>
          <w:szCs w:val="24"/>
          <w:lang w:eastAsia="es-MX"/>
        </w:rPr>
      </w:pPr>
      <w:r w:rsidRPr="00632C84">
        <w:rPr>
          <w:rFonts w:ascii="Arial" w:eastAsia="Times New Roman" w:hAnsi="Arial" w:cs="Arial"/>
          <w:sz w:val="24"/>
          <w:szCs w:val="24"/>
          <w:lang w:eastAsia="es-MX"/>
        </w:rPr>
        <w:t xml:space="preserve">*Tiene acuerdos de cooperación con el periódico </w:t>
      </w:r>
      <w:hyperlink r:id="rId37" w:history="1">
        <w:proofErr w:type="spellStart"/>
        <w:r w:rsidRPr="00632C84">
          <w:rPr>
            <w:rFonts w:ascii="Arial" w:eastAsia="Times New Roman" w:hAnsi="Arial" w:cs="Arial"/>
            <w:sz w:val="24"/>
            <w:szCs w:val="24"/>
            <w:lang w:eastAsia="es-MX"/>
          </w:rPr>
          <w:t>The</w:t>
        </w:r>
        <w:proofErr w:type="spellEnd"/>
        <w:r w:rsidRPr="00632C84">
          <w:rPr>
            <w:rFonts w:ascii="Arial" w:eastAsia="Times New Roman" w:hAnsi="Arial" w:cs="Arial"/>
            <w:sz w:val="24"/>
            <w:szCs w:val="24"/>
            <w:lang w:eastAsia="es-MX"/>
          </w:rPr>
          <w:t xml:space="preserve"> Times</w:t>
        </w:r>
      </w:hyperlink>
      <w:r w:rsidRPr="00632C84">
        <w:rPr>
          <w:rFonts w:ascii="Arial" w:eastAsia="Times New Roman" w:hAnsi="Arial" w:cs="Arial"/>
          <w:sz w:val="24"/>
          <w:szCs w:val="24"/>
          <w:lang w:eastAsia="es-MX"/>
        </w:rPr>
        <w:t xml:space="preserve"> del </w:t>
      </w:r>
      <w:hyperlink r:id="rId38" w:history="1">
        <w:r w:rsidRPr="00632C84">
          <w:rPr>
            <w:rFonts w:ascii="Arial" w:eastAsia="Times New Roman" w:hAnsi="Arial" w:cs="Arial"/>
            <w:sz w:val="24"/>
            <w:szCs w:val="24"/>
            <w:lang w:eastAsia="es-MX"/>
          </w:rPr>
          <w:t>Reino Unido</w:t>
        </w:r>
      </w:hyperlink>
      <w:r w:rsidRPr="00632C84">
        <w:rPr>
          <w:rFonts w:ascii="Arial" w:eastAsia="Times New Roman" w:hAnsi="Arial" w:cs="Arial"/>
          <w:sz w:val="24"/>
          <w:szCs w:val="24"/>
          <w:lang w:eastAsia="es-MX"/>
        </w:rPr>
        <w:t xml:space="preserve"> y diversos periódicos japoneses de corriente </w:t>
      </w:r>
      <w:proofErr w:type="spellStart"/>
      <w:r w:rsidRPr="00632C84">
        <w:rPr>
          <w:rFonts w:ascii="Arial" w:eastAsia="Times New Roman" w:hAnsi="Arial" w:cs="Arial"/>
          <w:sz w:val="24"/>
          <w:szCs w:val="24"/>
          <w:lang w:eastAsia="es-MX"/>
        </w:rPr>
        <w:t>cooperacionista</w:t>
      </w:r>
      <w:proofErr w:type="spellEnd"/>
      <w:r w:rsidRPr="00632C84">
        <w:rPr>
          <w:rFonts w:ascii="Arial" w:eastAsia="Times New Roman" w:hAnsi="Arial" w:cs="Arial"/>
          <w:sz w:val="24"/>
          <w:szCs w:val="24"/>
          <w:lang w:eastAsia="es-MX"/>
        </w:rPr>
        <w:t xml:space="preserve"> con </w:t>
      </w:r>
      <w:hyperlink r:id="rId39" w:history="1">
        <w:r w:rsidRPr="00632C84">
          <w:rPr>
            <w:rFonts w:ascii="Arial" w:eastAsia="Times New Roman" w:hAnsi="Arial" w:cs="Arial"/>
            <w:sz w:val="24"/>
            <w:szCs w:val="24"/>
            <w:lang w:eastAsia="es-MX"/>
          </w:rPr>
          <w:t>Estados Unidos</w:t>
        </w:r>
      </w:hyperlink>
      <w:r w:rsidRPr="00632C84">
        <w:rPr>
          <w:rFonts w:ascii="Arial" w:eastAsia="Times New Roman" w:hAnsi="Arial" w:cs="Arial"/>
          <w:sz w:val="24"/>
          <w:szCs w:val="24"/>
          <w:lang w:eastAsia="es-MX"/>
        </w:rPr>
        <w:t>.</w:t>
      </w:r>
    </w:p>
    <w:p w:rsidR="008C12B8" w:rsidRPr="00632C84" w:rsidRDefault="008C12B8" w:rsidP="00632C84">
      <w:pPr>
        <w:pStyle w:val="NormalWeb"/>
        <w:spacing w:before="240" w:beforeAutospacing="0" w:after="240" w:afterAutospacing="0"/>
        <w:jc w:val="both"/>
        <w:rPr>
          <w:rFonts w:ascii="Arial" w:hAnsi="Arial" w:cs="Arial"/>
        </w:rPr>
      </w:pPr>
    </w:p>
    <w:p w:rsidR="007E0862" w:rsidRPr="00632C84" w:rsidRDefault="008C12B8" w:rsidP="00632C84">
      <w:pPr>
        <w:pStyle w:val="NormalWeb"/>
        <w:spacing w:before="240" w:beforeAutospacing="0" w:after="240" w:afterAutospacing="0"/>
        <w:jc w:val="both"/>
        <w:rPr>
          <w:rFonts w:ascii="Arial" w:hAnsi="Arial" w:cs="Arial"/>
        </w:rPr>
      </w:pPr>
      <w:r w:rsidRPr="00632C84">
        <w:rPr>
          <w:rFonts w:ascii="Arial" w:hAnsi="Arial" w:cs="Arial"/>
        </w:rPr>
        <w:t xml:space="preserve">2 </w:t>
      </w:r>
      <w:r w:rsidR="007E0862" w:rsidRPr="00632C84">
        <w:rPr>
          <w:rFonts w:ascii="Arial" w:hAnsi="Arial" w:cs="Arial"/>
        </w:rPr>
        <w:t xml:space="preserve">Es el segundo periódico más popular de Japón, este periódico se denomina como </w:t>
      </w:r>
      <w:proofErr w:type="gramStart"/>
      <w:r w:rsidR="007E0862" w:rsidRPr="00632C84">
        <w:rPr>
          <w:rFonts w:ascii="Arial" w:hAnsi="Arial" w:cs="Arial"/>
        </w:rPr>
        <w:t>liberal,  cuenta</w:t>
      </w:r>
      <w:proofErr w:type="gramEnd"/>
      <w:r w:rsidR="007E0862" w:rsidRPr="00632C84">
        <w:rPr>
          <w:rFonts w:ascii="Arial" w:hAnsi="Arial" w:cs="Arial"/>
        </w:rPr>
        <w:t xml:space="preserve"> con 3000 periodistas, incluidos los corresponsales en el extranjero.</w:t>
      </w:r>
    </w:p>
    <w:p w:rsidR="007E0862" w:rsidRPr="00632C84" w:rsidRDefault="007E0862" w:rsidP="00632C84">
      <w:pPr>
        <w:pStyle w:val="NormalWeb"/>
        <w:spacing w:before="240" w:beforeAutospacing="0" w:after="240" w:afterAutospacing="0"/>
        <w:jc w:val="both"/>
        <w:rPr>
          <w:rFonts w:ascii="Arial" w:hAnsi="Arial" w:cs="Arial"/>
        </w:rPr>
      </w:pPr>
      <w:r w:rsidRPr="00632C84">
        <w:rPr>
          <w:rFonts w:ascii="Arial" w:hAnsi="Arial" w:cs="Arial"/>
        </w:rPr>
        <w:t xml:space="preserve">tiene una alianza con el diario </w:t>
      </w:r>
      <w:proofErr w:type="spellStart"/>
      <w:r w:rsidRPr="00632C84">
        <w:rPr>
          <w:rFonts w:ascii="Arial" w:hAnsi="Arial" w:cs="Arial"/>
        </w:rPr>
        <w:t>international</w:t>
      </w:r>
      <w:proofErr w:type="spellEnd"/>
      <w:r w:rsidRPr="00632C84">
        <w:rPr>
          <w:rFonts w:ascii="Arial" w:hAnsi="Arial" w:cs="Arial"/>
        </w:rPr>
        <w:t xml:space="preserve"> </w:t>
      </w:r>
      <w:proofErr w:type="spellStart"/>
      <w:r w:rsidRPr="00632C84">
        <w:rPr>
          <w:rFonts w:ascii="Arial" w:hAnsi="Arial" w:cs="Arial"/>
        </w:rPr>
        <w:t>herald</w:t>
      </w:r>
      <w:proofErr w:type="spellEnd"/>
      <w:r w:rsidRPr="00632C84">
        <w:rPr>
          <w:rFonts w:ascii="Arial" w:hAnsi="Arial" w:cs="Arial"/>
        </w:rPr>
        <w:t xml:space="preserve"> </w:t>
      </w:r>
      <w:proofErr w:type="spellStart"/>
      <w:r w:rsidRPr="00632C84">
        <w:rPr>
          <w:rFonts w:ascii="Arial" w:hAnsi="Arial" w:cs="Arial"/>
        </w:rPr>
        <w:t>tribune</w:t>
      </w:r>
      <w:proofErr w:type="spellEnd"/>
      <w:r w:rsidRPr="00632C84">
        <w:rPr>
          <w:rFonts w:ascii="Arial" w:hAnsi="Arial" w:cs="Arial"/>
        </w:rPr>
        <w:t xml:space="preserve"> y publica el International Herald </w:t>
      </w:r>
      <w:proofErr w:type="spellStart"/>
      <w:r w:rsidRPr="00632C84">
        <w:rPr>
          <w:rFonts w:ascii="Arial" w:hAnsi="Arial" w:cs="Arial"/>
        </w:rPr>
        <w:t>Tribune</w:t>
      </w:r>
      <w:proofErr w:type="spellEnd"/>
      <w:r w:rsidRPr="00632C84">
        <w:rPr>
          <w:rFonts w:ascii="Arial" w:hAnsi="Arial" w:cs="Arial"/>
        </w:rPr>
        <w:t xml:space="preserve">/Asahi </w:t>
      </w:r>
      <w:proofErr w:type="spellStart"/>
      <w:r w:rsidRPr="00632C84">
        <w:rPr>
          <w:rFonts w:ascii="Arial" w:hAnsi="Arial" w:cs="Arial"/>
        </w:rPr>
        <w:t>Shimbun</w:t>
      </w:r>
      <w:proofErr w:type="spellEnd"/>
      <w:r w:rsidRPr="00632C84">
        <w:rPr>
          <w:rFonts w:ascii="Arial" w:hAnsi="Arial" w:cs="Arial"/>
        </w:rPr>
        <w:t xml:space="preserve"> como su versión en inglés. </w:t>
      </w:r>
    </w:p>
    <w:p w:rsidR="0000537A" w:rsidRPr="00632C84" w:rsidRDefault="0000537A" w:rsidP="00632C84">
      <w:pPr>
        <w:jc w:val="both"/>
        <w:rPr>
          <w:rFonts w:ascii="Arial" w:hAnsi="Arial" w:cs="Arial"/>
          <w:sz w:val="24"/>
          <w:szCs w:val="24"/>
        </w:rPr>
      </w:pPr>
    </w:p>
    <w:p w:rsidR="0000537A" w:rsidRPr="00632C84" w:rsidRDefault="008C12B8" w:rsidP="00632C84">
      <w:pPr>
        <w:tabs>
          <w:tab w:val="left" w:pos="2267"/>
        </w:tabs>
        <w:jc w:val="both"/>
        <w:rPr>
          <w:rFonts w:ascii="Arial" w:hAnsi="Arial" w:cs="Arial"/>
          <w:sz w:val="24"/>
          <w:szCs w:val="24"/>
        </w:rPr>
      </w:pPr>
      <w:r w:rsidRPr="00632C84">
        <w:rPr>
          <w:rFonts w:ascii="Arial" w:hAnsi="Arial" w:cs="Arial"/>
          <w:sz w:val="24"/>
          <w:szCs w:val="24"/>
          <w:shd w:val="clear" w:color="auto" w:fill="FFFFFF"/>
        </w:rPr>
        <w:t xml:space="preserve">3 </w:t>
      </w:r>
      <w:proofErr w:type="gramStart"/>
      <w:r w:rsidR="00B72DFD" w:rsidRPr="00632C84">
        <w:rPr>
          <w:rFonts w:ascii="Arial" w:hAnsi="Arial" w:cs="Arial"/>
          <w:sz w:val="24"/>
          <w:szCs w:val="24"/>
          <w:shd w:val="clear" w:color="auto" w:fill="FFFFFF"/>
        </w:rPr>
        <w:t>Pretende</w:t>
      </w:r>
      <w:proofErr w:type="gramEnd"/>
      <w:r w:rsidR="00B72DFD" w:rsidRPr="00632C84">
        <w:rPr>
          <w:rFonts w:ascii="Arial" w:hAnsi="Arial" w:cs="Arial"/>
          <w:sz w:val="24"/>
          <w:szCs w:val="24"/>
          <w:shd w:val="clear" w:color="auto" w:fill="FFFFFF"/>
        </w:rPr>
        <w:t xml:space="preserve"> romper con los periódicos más tradicionales con un estilo lleno de grandes diagramas y fotografías. Es también conocido por sus encuestas sobre las opiniones del público estadounidense. Inicialmente el periódico también pretendía mantenerse aparte de los métodos tradicionales de distribución, actualmente se vende por medio de unos despachadores con bordes curvos que por su forma recuerdan antiguos televisores más que un despachador tradicional de periódicos. USA </w:t>
      </w:r>
      <w:proofErr w:type="spellStart"/>
      <w:r w:rsidR="00B72DFD" w:rsidRPr="00632C84">
        <w:rPr>
          <w:rFonts w:ascii="Arial" w:hAnsi="Arial" w:cs="Arial"/>
          <w:sz w:val="24"/>
          <w:szCs w:val="24"/>
          <w:shd w:val="clear" w:color="auto" w:fill="FFFFFF"/>
        </w:rPr>
        <w:t>Today</w:t>
      </w:r>
      <w:proofErr w:type="spellEnd"/>
      <w:r w:rsidR="00B72DFD" w:rsidRPr="00632C84">
        <w:rPr>
          <w:rFonts w:ascii="Arial" w:hAnsi="Arial" w:cs="Arial"/>
          <w:sz w:val="24"/>
          <w:szCs w:val="24"/>
          <w:shd w:val="clear" w:color="auto" w:fill="FFFFFF"/>
        </w:rPr>
        <w:t xml:space="preserve"> también buscó acomodarse a los viajeros de negocios y se distribuía ampliamente en aerolíneas, aeropuertos y hoteles, como forma adicional a otros puntos de venta. También fue uno de los primeros periódicos en utilizar transmisiones vía satélite para mandar la edición final a distintas localidades del país para su impresión y distribución en mercados regionales. La innovación y el uso de centros regionales de impresión permitieron retrasar la hora de cierre de las ediciones y poder incorporar eventos más recientes de noticias y deportes en cada edición.</w:t>
      </w:r>
    </w:p>
    <w:p w:rsidR="00B72DFD" w:rsidRPr="00632C84" w:rsidRDefault="00B72DFD" w:rsidP="00632C84">
      <w:pPr>
        <w:jc w:val="both"/>
        <w:rPr>
          <w:rFonts w:ascii="Arial" w:hAnsi="Arial" w:cs="Arial"/>
          <w:sz w:val="24"/>
          <w:szCs w:val="24"/>
        </w:rPr>
      </w:pPr>
    </w:p>
    <w:p w:rsidR="00B72DFD" w:rsidRPr="00632C84" w:rsidRDefault="002F03BD" w:rsidP="00632C84">
      <w:pPr>
        <w:jc w:val="both"/>
        <w:rPr>
          <w:rFonts w:ascii="Arial" w:hAnsi="Arial" w:cs="Arial"/>
          <w:sz w:val="24"/>
          <w:szCs w:val="24"/>
        </w:rPr>
      </w:pPr>
      <w:r w:rsidRPr="00632C84">
        <w:rPr>
          <w:rFonts w:ascii="Arial" w:hAnsi="Arial" w:cs="Arial"/>
          <w:sz w:val="24"/>
          <w:szCs w:val="24"/>
        </w:rPr>
        <w:t>REFERENCIAS:</w:t>
      </w:r>
    </w:p>
    <w:p w:rsidR="002F03BD" w:rsidRPr="002F03BD" w:rsidRDefault="0066154B" w:rsidP="00632C84">
      <w:pPr>
        <w:jc w:val="both"/>
        <w:rPr>
          <w:rFonts w:ascii="Arial" w:hAnsi="Arial" w:cs="Arial"/>
          <w:sz w:val="24"/>
          <w:szCs w:val="24"/>
        </w:rPr>
      </w:pPr>
      <w:hyperlink r:id="rId40" w:history="1">
        <w:r w:rsidR="002F03BD" w:rsidRPr="002F03BD">
          <w:rPr>
            <w:rFonts w:ascii="Arial" w:hAnsi="Arial" w:cs="Arial"/>
            <w:sz w:val="24"/>
            <w:szCs w:val="24"/>
          </w:rPr>
          <w:t>21 de noviembre</w:t>
        </w:r>
      </w:hyperlink>
      <w:r w:rsidR="002F03BD" w:rsidRPr="002F03BD">
        <w:rPr>
          <w:rFonts w:ascii="Arial" w:hAnsi="Arial" w:cs="Arial"/>
          <w:sz w:val="24"/>
          <w:szCs w:val="24"/>
        </w:rPr>
        <w:t> de </w:t>
      </w:r>
      <w:hyperlink r:id="rId41" w:tooltip="1947" w:history="1">
        <w:r w:rsidR="002F03BD" w:rsidRPr="002F03BD">
          <w:rPr>
            <w:rFonts w:ascii="Arial" w:hAnsi="Arial" w:cs="Arial"/>
            <w:sz w:val="24"/>
            <w:szCs w:val="24"/>
          </w:rPr>
          <w:t>1947</w:t>
        </w:r>
      </w:hyperlink>
      <w:r w:rsidR="002F03BD" w:rsidRPr="002F03BD">
        <w:rPr>
          <w:rFonts w:ascii="Arial" w:hAnsi="Arial" w:cs="Arial"/>
          <w:sz w:val="24"/>
          <w:szCs w:val="24"/>
        </w:rPr>
        <w:t>, el periódico adopta el nuevo sistema de </w:t>
      </w:r>
      <w:proofErr w:type="spellStart"/>
      <w:r w:rsidR="002F03BD" w:rsidRPr="002F03BD">
        <w:rPr>
          <w:rFonts w:ascii="Arial" w:hAnsi="Arial" w:cs="Arial"/>
          <w:sz w:val="24"/>
          <w:szCs w:val="24"/>
        </w:rPr>
        <w:fldChar w:fldCharType="begin"/>
      </w:r>
      <w:r w:rsidR="002F03BD" w:rsidRPr="002F03BD">
        <w:rPr>
          <w:rFonts w:ascii="Arial" w:hAnsi="Arial" w:cs="Arial"/>
          <w:sz w:val="24"/>
          <w:szCs w:val="24"/>
        </w:rPr>
        <w:instrText xml:space="preserve"> HYPERLINK "https://es.wikipedia.org/wiki/Kana" \o "Kana" </w:instrText>
      </w:r>
      <w:r w:rsidR="002F03BD" w:rsidRPr="002F03BD">
        <w:rPr>
          <w:rFonts w:ascii="Arial" w:hAnsi="Arial" w:cs="Arial"/>
          <w:sz w:val="24"/>
          <w:szCs w:val="24"/>
        </w:rPr>
        <w:fldChar w:fldCharType="separate"/>
      </w:r>
      <w:r w:rsidR="002F03BD" w:rsidRPr="002F03BD">
        <w:rPr>
          <w:rFonts w:ascii="Arial" w:hAnsi="Arial" w:cs="Arial"/>
          <w:sz w:val="24"/>
          <w:szCs w:val="24"/>
        </w:rPr>
        <w:t>kana</w:t>
      </w:r>
      <w:proofErr w:type="spellEnd"/>
      <w:r w:rsidR="002F03BD" w:rsidRPr="002F03BD">
        <w:rPr>
          <w:rFonts w:ascii="Arial" w:hAnsi="Arial" w:cs="Arial"/>
          <w:sz w:val="24"/>
          <w:szCs w:val="24"/>
        </w:rPr>
        <w:fldChar w:fldCharType="end"/>
      </w:r>
      <w:r w:rsidR="002F03BD" w:rsidRPr="002F03BD">
        <w:rPr>
          <w:rFonts w:ascii="Arial" w:hAnsi="Arial" w:cs="Arial"/>
          <w:sz w:val="24"/>
          <w:szCs w:val="24"/>
        </w:rPr>
        <w:t> (</w:t>
      </w:r>
      <w:proofErr w:type="spellStart"/>
      <w:r w:rsidR="002F03BD" w:rsidRPr="002F03BD">
        <w:rPr>
          <w:rFonts w:ascii="Arial" w:eastAsia="MS Gothic" w:hAnsi="Arial" w:cs="Arial"/>
          <w:sz w:val="24"/>
          <w:szCs w:val="24"/>
        </w:rPr>
        <w:t>新仮名使い</w:t>
      </w:r>
      <w:proofErr w:type="spellEnd"/>
      <w:r w:rsidR="002F03BD" w:rsidRPr="002F03BD">
        <w:rPr>
          <w:rFonts w:ascii="Arial" w:hAnsi="Arial" w:cs="Arial"/>
          <w:sz w:val="24"/>
          <w:szCs w:val="24"/>
        </w:rPr>
        <w:t>, </w:t>
      </w:r>
      <w:proofErr w:type="spellStart"/>
      <w:r w:rsidR="002F03BD" w:rsidRPr="002F03BD">
        <w:rPr>
          <w:rFonts w:ascii="Arial" w:hAnsi="Arial" w:cs="Arial"/>
          <w:sz w:val="24"/>
          <w:szCs w:val="24"/>
        </w:rPr>
        <w:t>shin</w:t>
      </w:r>
      <w:proofErr w:type="spellEnd"/>
      <w:r w:rsidR="002F03BD" w:rsidRPr="002F03BD">
        <w:rPr>
          <w:rFonts w:ascii="Arial" w:hAnsi="Arial" w:cs="Arial"/>
          <w:sz w:val="24"/>
          <w:szCs w:val="24"/>
        </w:rPr>
        <w:t xml:space="preserve"> </w:t>
      </w:r>
      <w:proofErr w:type="spellStart"/>
      <w:r w:rsidR="002F03BD" w:rsidRPr="002F03BD">
        <w:rPr>
          <w:rFonts w:ascii="Arial" w:hAnsi="Arial" w:cs="Arial"/>
          <w:sz w:val="24"/>
          <w:szCs w:val="24"/>
        </w:rPr>
        <w:t>kanazukai</w:t>
      </w:r>
      <w:proofErr w:type="spellEnd"/>
      <w:r w:rsidR="002F03BD" w:rsidRPr="002F03BD">
        <w:rPr>
          <w:rFonts w:ascii="Arial" w:hAnsi="Arial" w:cs="Arial"/>
          <w:sz w:val="24"/>
          <w:szCs w:val="24"/>
        </w:rPr>
        <w:t>).</w:t>
      </w:r>
    </w:p>
    <w:p w:rsidR="002F03BD" w:rsidRPr="002F03BD" w:rsidRDefault="0066154B" w:rsidP="00632C84">
      <w:pPr>
        <w:jc w:val="both"/>
        <w:rPr>
          <w:rFonts w:ascii="Arial" w:hAnsi="Arial" w:cs="Arial"/>
          <w:sz w:val="24"/>
          <w:szCs w:val="24"/>
        </w:rPr>
      </w:pPr>
      <w:hyperlink r:id="rId42" w:tooltip="1 de octubre" w:history="1">
        <w:r w:rsidR="002F03BD" w:rsidRPr="002F03BD">
          <w:rPr>
            <w:rFonts w:ascii="Arial" w:hAnsi="Arial" w:cs="Arial"/>
            <w:sz w:val="24"/>
            <w:szCs w:val="24"/>
          </w:rPr>
          <w:t>1 de octubre</w:t>
        </w:r>
      </w:hyperlink>
      <w:r w:rsidR="002F03BD" w:rsidRPr="002F03BD">
        <w:rPr>
          <w:rFonts w:ascii="Arial" w:hAnsi="Arial" w:cs="Arial"/>
          <w:sz w:val="24"/>
          <w:szCs w:val="24"/>
        </w:rPr>
        <w:t> de </w:t>
      </w:r>
      <w:hyperlink r:id="rId43" w:tooltip="1951" w:history="1">
        <w:r w:rsidR="002F03BD" w:rsidRPr="002F03BD">
          <w:rPr>
            <w:rFonts w:ascii="Arial" w:hAnsi="Arial" w:cs="Arial"/>
            <w:sz w:val="24"/>
            <w:szCs w:val="24"/>
          </w:rPr>
          <w:t>1951</w:t>
        </w:r>
      </w:hyperlink>
      <w:r w:rsidR="002F03BD" w:rsidRPr="002F03BD">
        <w:rPr>
          <w:rFonts w:ascii="Arial" w:hAnsi="Arial" w:cs="Arial"/>
          <w:sz w:val="24"/>
          <w:szCs w:val="24"/>
        </w:rPr>
        <w:t>, se reanuda la publicación en formato matutino y vespertino abandonada previamente.</w:t>
      </w:r>
    </w:p>
    <w:p w:rsidR="002F03BD" w:rsidRPr="002F03BD" w:rsidRDefault="0066154B" w:rsidP="00632C84">
      <w:pPr>
        <w:jc w:val="both"/>
        <w:rPr>
          <w:rFonts w:ascii="Arial" w:hAnsi="Arial" w:cs="Arial"/>
          <w:sz w:val="24"/>
          <w:szCs w:val="24"/>
        </w:rPr>
      </w:pPr>
      <w:hyperlink r:id="rId44" w:history="1">
        <w:proofErr w:type="spellStart"/>
        <w:r w:rsidR="002F03BD" w:rsidRPr="002F03BD">
          <w:rPr>
            <w:rFonts w:ascii="Arial" w:hAnsi="Arial" w:cs="Arial"/>
            <w:sz w:val="24"/>
            <w:szCs w:val="24"/>
          </w:rPr>
          <w:t>Yomiuri</w:t>
        </w:r>
        <w:proofErr w:type="spellEnd"/>
        <w:r w:rsidR="002F03BD" w:rsidRPr="002F03BD">
          <w:rPr>
            <w:rFonts w:ascii="Arial" w:hAnsi="Arial" w:cs="Arial"/>
            <w:sz w:val="24"/>
            <w:szCs w:val="24"/>
          </w:rPr>
          <w:t xml:space="preserve"> Online</w:t>
        </w:r>
      </w:hyperlink>
      <w:r w:rsidR="002F03BD" w:rsidRPr="002F03BD">
        <w:rPr>
          <w:rFonts w:ascii="Arial" w:hAnsi="Arial" w:cs="Arial"/>
          <w:sz w:val="24"/>
          <w:szCs w:val="24"/>
        </w:rPr>
        <w:t> Versión digital del periódico (en japonés)</w:t>
      </w:r>
    </w:p>
    <w:p w:rsidR="002F03BD" w:rsidRPr="002F03BD" w:rsidRDefault="0066154B" w:rsidP="00632C84">
      <w:pPr>
        <w:jc w:val="both"/>
        <w:rPr>
          <w:rFonts w:ascii="Arial" w:hAnsi="Arial" w:cs="Arial"/>
          <w:sz w:val="24"/>
          <w:szCs w:val="24"/>
        </w:rPr>
      </w:pPr>
      <w:hyperlink r:id="rId45" w:history="1">
        <w:proofErr w:type="spellStart"/>
        <w:r w:rsidR="002F03BD" w:rsidRPr="002F03BD">
          <w:rPr>
            <w:rFonts w:ascii="Arial" w:hAnsi="Arial" w:cs="Arial"/>
            <w:sz w:val="24"/>
            <w:szCs w:val="24"/>
          </w:rPr>
          <w:t>Daily</w:t>
        </w:r>
        <w:proofErr w:type="spellEnd"/>
        <w:r w:rsidR="002F03BD" w:rsidRPr="002F03BD">
          <w:rPr>
            <w:rFonts w:ascii="Arial" w:hAnsi="Arial" w:cs="Arial"/>
            <w:sz w:val="24"/>
            <w:szCs w:val="24"/>
          </w:rPr>
          <w:t xml:space="preserve"> </w:t>
        </w:r>
        <w:proofErr w:type="spellStart"/>
        <w:r w:rsidR="002F03BD" w:rsidRPr="002F03BD">
          <w:rPr>
            <w:rFonts w:ascii="Arial" w:hAnsi="Arial" w:cs="Arial"/>
            <w:sz w:val="24"/>
            <w:szCs w:val="24"/>
          </w:rPr>
          <w:t>Yomiuri</w:t>
        </w:r>
        <w:proofErr w:type="spellEnd"/>
        <w:r w:rsidR="002F03BD" w:rsidRPr="002F03BD">
          <w:rPr>
            <w:rFonts w:ascii="Arial" w:hAnsi="Arial" w:cs="Arial"/>
            <w:sz w:val="24"/>
            <w:szCs w:val="24"/>
          </w:rPr>
          <w:t xml:space="preserve"> Online</w:t>
        </w:r>
      </w:hyperlink>
      <w:r w:rsidR="002F03BD" w:rsidRPr="002F03BD">
        <w:rPr>
          <w:rFonts w:ascii="Arial" w:hAnsi="Arial" w:cs="Arial"/>
          <w:sz w:val="24"/>
          <w:szCs w:val="24"/>
        </w:rPr>
        <w:t> Versión digital del periódico (en inglés)</w:t>
      </w:r>
    </w:p>
    <w:p w:rsidR="0066154B" w:rsidRDefault="002F03BD" w:rsidP="0066154B">
      <w:pPr>
        <w:shd w:val="clear" w:color="auto" w:fill="FFFFFF"/>
        <w:spacing w:before="100" w:beforeAutospacing="1" w:after="24" w:line="240" w:lineRule="auto"/>
        <w:rPr>
          <w:rFonts w:ascii="Arial" w:hAnsi="Arial" w:cs="Arial"/>
          <w:color w:val="222222"/>
          <w:sz w:val="19"/>
          <w:szCs w:val="19"/>
        </w:rPr>
      </w:pPr>
      <w:r w:rsidRPr="00632C84">
        <w:rPr>
          <w:rFonts w:ascii="Arial" w:hAnsi="Arial" w:cs="Arial"/>
          <w:sz w:val="24"/>
          <w:szCs w:val="24"/>
        </w:rPr>
        <w:lastRenderedPageBreak/>
        <w:t xml:space="preserve">Joseph </w:t>
      </w:r>
      <w:proofErr w:type="spellStart"/>
      <w:r w:rsidRPr="00632C84">
        <w:rPr>
          <w:rFonts w:ascii="Arial" w:hAnsi="Arial" w:cs="Arial"/>
          <w:sz w:val="24"/>
          <w:szCs w:val="24"/>
        </w:rPr>
        <w:t>Plambeck</w:t>
      </w:r>
      <w:proofErr w:type="spellEnd"/>
      <w:r w:rsidRPr="00632C84">
        <w:rPr>
          <w:rFonts w:ascii="Arial" w:hAnsi="Arial" w:cs="Arial"/>
          <w:sz w:val="24"/>
          <w:szCs w:val="24"/>
        </w:rPr>
        <w:t xml:space="preserve"> (26 de abril de 2010). </w:t>
      </w:r>
      <w:hyperlink r:id="rId46" w:history="1">
        <w:r w:rsidRPr="00632C84">
          <w:rPr>
            <w:rFonts w:ascii="Arial" w:hAnsi="Arial" w:cs="Arial"/>
            <w:sz w:val="24"/>
            <w:szCs w:val="24"/>
          </w:rPr>
          <w:t>«</w:t>
        </w:r>
        <w:proofErr w:type="spellStart"/>
        <w:r w:rsidRPr="00632C84">
          <w:rPr>
            <w:rFonts w:ascii="Arial" w:hAnsi="Arial" w:cs="Arial"/>
            <w:sz w:val="24"/>
            <w:szCs w:val="24"/>
          </w:rPr>
          <w:t>Newspaper</w:t>
        </w:r>
        <w:proofErr w:type="spellEnd"/>
        <w:r w:rsidRPr="00632C84">
          <w:rPr>
            <w:rFonts w:ascii="Arial" w:hAnsi="Arial" w:cs="Arial"/>
            <w:sz w:val="24"/>
            <w:szCs w:val="24"/>
          </w:rPr>
          <w:t xml:space="preserve"> </w:t>
        </w:r>
        <w:proofErr w:type="spellStart"/>
        <w:r w:rsidRPr="00632C84">
          <w:rPr>
            <w:rFonts w:ascii="Arial" w:hAnsi="Arial" w:cs="Arial"/>
            <w:sz w:val="24"/>
            <w:szCs w:val="24"/>
          </w:rPr>
          <w:t>Circulation</w:t>
        </w:r>
        <w:proofErr w:type="spellEnd"/>
        <w:r w:rsidRPr="00632C84">
          <w:rPr>
            <w:rFonts w:ascii="Arial" w:hAnsi="Arial" w:cs="Arial"/>
            <w:sz w:val="24"/>
            <w:szCs w:val="24"/>
          </w:rPr>
          <w:t xml:space="preserve"> Falls </w:t>
        </w:r>
        <w:proofErr w:type="spellStart"/>
        <w:r w:rsidRPr="00632C84">
          <w:rPr>
            <w:rFonts w:ascii="Arial" w:hAnsi="Arial" w:cs="Arial"/>
            <w:sz w:val="24"/>
            <w:szCs w:val="24"/>
          </w:rPr>
          <w:t>Nearly</w:t>
        </w:r>
        <w:proofErr w:type="spellEnd"/>
        <w:r w:rsidRPr="00632C84">
          <w:rPr>
            <w:rFonts w:ascii="Arial" w:hAnsi="Arial" w:cs="Arial"/>
            <w:sz w:val="24"/>
            <w:szCs w:val="24"/>
          </w:rPr>
          <w:t xml:space="preserve"> 9%»</w:t>
        </w:r>
      </w:hyperlink>
      <w:r w:rsidRPr="00632C84">
        <w:rPr>
          <w:rFonts w:ascii="Arial" w:hAnsi="Arial" w:cs="Arial"/>
          <w:sz w:val="24"/>
          <w:szCs w:val="24"/>
        </w:rPr>
        <w:t>. </w:t>
      </w:r>
      <w:proofErr w:type="spellStart"/>
      <w:r w:rsidRPr="00632C84">
        <w:rPr>
          <w:rFonts w:ascii="Arial" w:hAnsi="Arial" w:cs="Arial"/>
          <w:sz w:val="24"/>
          <w:szCs w:val="24"/>
        </w:rPr>
        <w:t>The</w:t>
      </w:r>
      <w:proofErr w:type="spellEnd"/>
      <w:r w:rsidRPr="00632C84">
        <w:rPr>
          <w:rFonts w:ascii="Arial" w:hAnsi="Arial" w:cs="Arial"/>
          <w:sz w:val="24"/>
          <w:szCs w:val="24"/>
        </w:rPr>
        <w:t xml:space="preserve"> New York Times (en inglés). Consultado el 27 de mayo de 2010.</w:t>
      </w:r>
      <w:bookmarkStart w:id="0" w:name="_GoBack"/>
      <w:bookmarkEnd w:id="0"/>
      <w:r w:rsidR="0066154B">
        <w:rPr>
          <w:rFonts w:ascii="Arial" w:hAnsi="Arial" w:cs="Arial"/>
          <w:sz w:val="24"/>
          <w:szCs w:val="24"/>
        </w:rPr>
        <w:br/>
      </w:r>
    </w:p>
    <w:p w:rsidR="0066154B" w:rsidRPr="0066154B" w:rsidRDefault="0066154B" w:rsidP="0066154B">
      <w:pPr>
        <w:shd w:val="clear" w:color="auto" w:fill="FFFFFF"/>
        <w:spacing w:before="100" w:beforeAutospacing="1" w:after="24" w:line="240" w:lineRule="auto"/>
        <w:rPr>
          <w:rFonts w:ascii="Arial" w:hAnsi="Arial" w:cs="Arial"/>
          <w:sz w:val="24"/>
          <w:szCs w:val="24"/>
        </w:rPr>
      </w:pPr>
      <w:r w:rsidRPr="0066154B">
        <w:rPr>
          <w:rStyle w:val="reference-text"/>
          <w:rFonts w:ascii="Arial" w:hAnsi="Arial" w:cs="Arial"/>
          <w:sz w:val="24"/>
          <w:szCs w:val="24"/>
        </w:rPr>
        <w:t xml:space="preserve">Natalia </w:t>
      </w:r>
      <w:proofErr w:type="spellStart"/>
      <w:r w:rsidRPr="0066154B">
        <w:rPr>
          <w:rStyle w:val="reference-text"/>
          <w:rFonts w:ascii="Arial" w:hAnsi="Arial" w:cs="Arial"/>
          <w:sz w:val="24"/>
          <w:szCs w:val="24"/>
        </w:rPr>
        <w:t>Bernabeu</w:t>
      </w:r>
      <w:proofErr w:type="spellEnd"/>
      <w:r w:rsidRPr="0066154B">
        <w:rPr>
          <w:rStyle w:val="reference-text"/>
          <w:rFonts w:ascii="Arial" w:hAnsi="Arial" w:cs="Arial"/>
          <w:sz w:val="24"/>
          <w:szCs w:val="24"/>
        </w:rPr>
        <w:t xml:space="preserve"> Morón, </w:t>
      </w:r>
      <w:hyperlink r:id="rId47" w:history="1">
        <w:r w:rsidRPr="0066154B">
          <w:rPr>
            <w:rStyle w:val="Hipervnculo"/>
            <w:rFonts w:ascii="Arial" w:hAnsi="Arial" w:cs="Arial"/>
            <w:color w:val="auto"/>
            <w:sz w:val="24"/>
            <w:szCs w:val="24"/>
            <w:u w:val="none"/>
          </w:rPr>
          <w:t>Breve historia de la prensa</w:t>
        </w:r>
      </w:hyperlink>
      <w:r w:rsidRPr="0066154B">
        <w:rPr>
          <w:rStyle w:val="reference-text"/>
          <w:rFonts w:ascii="Arial" w:hAnsi="Arial" w:cs="Arial"/>
          <w:sz w:val="24"/>
          <w:szCs w:val="24"/>
        </w:rPr>
        <w:t> </w:t>
      </w:r>
      <w:hyperlink r:id="rId48" w:history="1">
        <w:r w:rsidRPr="0066154B">
          <w:rPr>
            <w:rStyle w:val="Hipervnculo"/>
            <w:rFonts w:ascii="Arial" w:hAnsi="Arial" w:cs="Arial"/>
            <w:color w:val="auto"/>
            <w:sz w:val="24"/>
            <w:szCs w:val="24"/>
            <w:u w:val="none"/>
          </w:rPr>
          <w:t>Archivado</w:t>
        </w:r>
      </w:hyperlink>
      <w:r w:rsidRPr="0066154B">
        <w:rPr>
          <w:rStyle w:val="reference-text"/>
          <w:rFonts w:ascii="Arial" w:hAnsi="Arial" w:cs="Arial"/>
          <w:sz w:val="24"/>
          <w:szCs w:val="24"/>
        </w:rPr>
        <w:t> el 18 de marzo de 2005 en la </w:t>
      </w:r>
      <w:proofErr w:type="spellStart"/>
      <w:r w:rsidRPr="0066154B">
        <w:rPr>
          <w:rStyle w:val="reference-text"/>
          <w:rFonts w:ascii="Arial" w:hAnsi="Arial" w:cs="Arial"/>
          <w:sz w:val="24"/>
          <w:szCs w:val="24"/>
        </w:rPr>
        <w:fldChar w:fldCharType="begin"/>
      </w:r>
      <w:r w:rsidRPr="0066154B">
        <w:rPr>
          <w:rStyle w:val="reference-text"/>
          <w:rFonts w:ascii="Arial" w:hAnsi="Arial" w:cs="Arial"/>
          <w:sz w:val="24"/>
          <w:szCs w:val="24"/>
        </w:rPr>
        <w:instrText xml:space="preserve"> HYPERLINK "https://es.wikipedia.org/wiki/Wayback_Machine" \o "Wayback Machine" </w:instrText>
      </w:r>
      <w:r w:rsidRPr="0066154B">
        <w:rPr>
          <w:rStyle w:val="reference-text"/>
          <w:rFonts w:ascii="Arial" w:hAnsi="Arial" w:cs="Arial"/>
          <w:sz w:val="24"/>
          <w:szCs w:val="24"/>
        </w:rPr>
        <w:fldChar w:fldCharType="separate"/>
      </w:r>
      <w:r w:rsidRPr="0066154B">
        <w:rPr>
          <w:rStyle w:val="Hipervnculo"/>
          <w:rFonts w:ascii="Arial" w:hAnsi="Arial" w:cs="Arial"/>
          <w:color w:val="auto"/>
          <w:sz w:val="24"/>
          <w:szCs w:val="24"/>
          <w:u w:val="none"/>
        </w:rPr>
        <w:t>Wayback</w:t>
      </w:r>
      <w:proofErr w:type="spellEnd"/>
      <w:r w:rsidRPr="0066154B">
        <w:rPr>
          <w:rStyle w:val="Hipervnculo"/>
          <w:rFonts w:ascii="Arial" w:hAnsi="Arial" w:cs="Arial"/>
          <w:color w:val="auto"/>
          <w:sz w:val="24"/>
          <w:szCs w:val="24"/>
          <w:u w:val="none"/>
        </w:rPr>
        <w:t xml:space="preserve"> Machine</w:t>
      </w:r>
      <w:r w:rsidRPr="0066154B">
        <w:rPr>
          <w:rStyle w:val="reference-text"/>
          <w:rFonts w:ascii="Arial" w:hAnsi="Arial" w:cs="Arial"/>
          <w:sz w:val="24"/>
          <w:szCs w:val="24"/>
        </w:rPr>
        <w:fldChar w:fldCharType="end"/>
      </w:r>
      <w:r w:rsidRPr="0066154B">
        <w:rPr>
          <w:rStyle w:val="reference-text"/>
          <w:rFonts w:ascii="Arial" w:hAnsi="Arial" w:cs="Arial"/>
          <w:sz w:val="24"/>
          <w:szCs w:val="24"/>
        </w:rPr>
        <w:t>.</w:t>
      </w:r>
    </w:p>
    <w:p w:rsidR="0066154B" w:rsidRPr="0066154B" w:rsidRDefault="0066154B" w:rsidP="0066154B">
      <w:pPr>
        <w:shd w:val="clear" w:color="auto" w:fill="FFFFFF"/>
        <w:spacing w:before="100" w:beforeAutospacing="1" w:after="24" w:line="240" w:lineRule="auto"/>
        <w:rPr>
          <w:rFonts w:ascii="Arial" w:hAnsi="Arial" w:cs="Arial"/>
          <w:sz w:val="24"/>
          <w:szCs w:val="24"/>
        </w:rPr>
      </w:pPr>
      <w:r w:rsidRPr="0066154B">
        <w:rPr>
          <w:rStyle w:val="reference-text"/>
          <w:rFonts w:ascii="Arial" w:hAnsi="Arial" w:cs="Arial"/>
          <w:sz w:val="24"/>
          <w:szCs w:val="24"/>
        </w:rPr>
        <w:t xml:space="preserve">Victoria </w:t>
      </w:r>
      <w:proofErr w:type="spellStart"/>
      <w:r w:rsidRPr="0066154B">
        <w:rPr>
          <w:rStyle w:val="reference-text"/>
          <w:rFonts w:ascii="Arial" w:hAnsi="Arial" w:cs="Arial"/>
          <w:sz w:val="24"/>
          <w:szCs w:val="24"/>
        </w:rPr>
        <w:t>Alcala</w:t>
      </w:r>
      <w:proofErr w:type="spellEnd"/>
      <w:r w:rsidRPr="0066154B">
        <w:rPr>
          <w:rStyle w:val="reference-text"/>
          <w:rFonts w:ascii="Arial" w:hAnsi="Arial" w:cs="Arial"/>
          <w:sz w:val="24"/>
          <w:szCs w:val="24"/>
        </w:rPr>
        <w:t>, </w:t>
      </w:r>
      <w:hyperlink r:id="rId49" w:history="1">
        <w:r w:rsidRPr="0066154B">
          <w:rPr>
            <w:rStyle w:val="Hipervnculo"/>
            <w:rFonts w:ascii="Arial" w:hAnsi="Arial" w:cs="Arial"/>
            <w:color w:val="auto"/>
            <w:sz w:val="24"/>
            <w:szCs w:val="24"/>
            <w:u w:val="none"/>
          </w:rPr>
          <w:t>Teoría de la comunicación: Historia del periódico</w:t>
        </w:r>
      </w:hyperlink>
    </w:p>
    <w:p w:rsidR="0066154B" w:rsidRPr="0066154B" w:rsidRDefault="0066154B" w:rsidP="0066154B">
      <w:pPr>
        <w:shd w:val="clear" w:color="auto" w:fill="FFFFFF"/>
        <w:spacing w:before="100" w:beforeAutospacing="1" w:after="24" w:line="240" w:lineRule="auto"/>
        <w:rPr>
          <w:rFonts w:ascii="Arial" w:hAnsi="Arial" w:cs="Arial"/>
          <w:sz w:val="24"/>
          <w:szCs w:val="24"/>
        </w:rPr>
      </w:pPr>
      <w:r w:rsidRPr="0066154B">
        <w:rPr>
          <w:rStyle w:val="mw-cite-backlink"/>
          <w:rFonts w:ascii="Arial" w:hAnsi="Arial" w:cs="Arial"/>
          <w:sz w:val="24"/>
          <w:szCs w:val="24"/>
        </w:rPr>
        <w:t>E</w:t>
      </w:r>
      <w:r w:rsidRPr="0066154B">
        <w:rPr>
          <w:rStyle w:val="reference-text"/>
          <w:rFonts w:ascii="Arial" w:hAnsi="Arial" w:cs="Arial"/>
          <w:sz w:val="24"/>
          <w:szCs w:val="24"/>
        </w:rPr>
        <w:t>nrique Buenaventura, </w:t>
      </w:r>
      <w:hyperlink r:id="rId50" w:history="1">
        <w:r w:rsidRPr="0066154B">
          <w:rPr>
            <w:rStyle w:val="Hipervnculo"/>
            <w:rFonts w:ascii="Arial" w:hAnsi="Arial" w:cs="Arial"/>
            <w:color w:val="auto"/>
            <w:sz w:val="24"/>
            <w:szCs w:val="24"/>
            <w:u w:val="none"/>
          </w:rPr>
          <w:t>Recortes de prensa</w:t>
        </w:r>
      </w:hyperlink>
      <w:r w:rsidRPr="0066154B">
        <w:rPr>
          <w:rStyle w:val="reference-text"/>
          <w:rFonts w:ascii="Arial" w:hAnsi="Arial" w:cs="Arial"/>
          <w:sz w:val="24"/>
          <w:szCs w:val="24"/>
        </w:rPr>
        <w:t> </w:t>
      </w:r>
      <w:hyperlink r:id="rId51" w:history="1">
        <w:r w:rsidRPr="0066154B">
          <w:rPr>
            <w:rStyle w:val="Hipervnculo"/>
            <w:rFonts w:ascii="Arial" w:hAnsi="Arial" w:cs="Arial"/>
            <w:color w:val="auto"/>
            <w:sz w:val="24"/>
            <w:szCs w:val="24"/>
            <w:u w:val="none"/>
          </w:rPr>
          <w:t>Archivado</w:t>
        </w:r>
      </w:hyperlink>
      <w:r w:rsidRPr="0066154B">
        <w:rPr>
          <w:rStyle w:val="reference-text"/>
          <w:rFonts w:ascii="Arial" w:hAnsi="Arial" w:cs="Arial"/>
          <w:sz w:val="24"/>
          <w:szCs w:val="24"/>
        </w:rPr>
        <w:t> el 28 de septiembre de 2013 en la </w:t>
      </w:r>
      <w:proofErr w:type="spellStart"/>
      <w:r w:rsidRPr="0066154B">
        <w:rPr>
          <w:rStyle w:val="reference-text"/>
          <w:rFonts w:ascii="Arial" w:hAnsi="Arial" w:cs="Arial"/>
          <w:sz w:val="24"/>
          <w:szCs w:val="24"/>
        </w:rPr>
        <w:fldChar w:fldCharType="begin"/>
      </w:r>
      <w:r w:rsidRPr="0066154B">
        <w:rPr>
          <w:rStyle w:val="reference-text"/>
          <w:rFonts w:ascii="Arial" w:hAnsi="Arial" w:cs="Arial"/>
          <w:sz w:val="24"/>
          <w:szCs w:val="24"/>
        </w:rPr>
        <w:instrText xml:space="preserve"> HYPERLINK "https://es.wikipedia.org/wiki/Wayback_Machine" \o "Wayback Machine" </w:instrText>
      </w:r>
      <w:r w:rsidRPr="0066154B">
        <w:rPr>
          <w:rStyle w:val="reference-text"/>
          <w:rFonts w:ascii="Arial" w:hAnsi="Arial" w:cs="Arial"/>
          <w:sz w:val="24"/>
          <w:szCs w:val="24"/>
        </w:rPr>
        <w:fldChar w:fldCharType="separate"/>
      </w:r>
      <w:r w:rsidRPr="0066154B">
        <w:rPr>
          <w:rStyle w:val="Hipervnculo"/>
          <w:rFonts w:ascii="Arial" w:hAnsi="Arial" w:cs="Arial"/>
          <w:color w:val="auto"/>
          <w:sz w:val="24"/>
          <w:szCs w:val="24"/>
          <w:u w:val="none"/>
        </w:rPr>
        <w:t>Wayback</w:t>
      </w:r>
      <w:proofErr w:type="spellEnd"/>
      <w:r w:rsidRPr="0066154B">
        <w:rPr>
          <w:rStyle w:val="Hipervnculo"/>
          <w:rFonts w:ascii="Arial" w:hAnsi="Arial" w:cs="Arial"/>
          <w:color w:val="auto"/>
          <w:sz w:val="24"/>
          <w:szCs w:val="24"/>
          <w:u w:val="none"/>
        </w:rPr>
        <w:t xml:space="preserve"> Machine</w:t>
      </w:r>
      <w:r w:rsidRPr="0066154B">
        <w:rPr>
          <w:rStyle w:val="reference-text"/>
          <w:rFonts w:ascii="Arial" w:hAnsi="Arial" w:cs="Arial"/>
          <w:sz w:val="24"/>
          <w:szCs w:val="24"/>
        </w:rPr>
        <w:fldChar w:fldCharType="end"/>
      </w:r>
      <w:r w:rsidRPr="0066154B">
        <w:rPr>
          <w:rStyle w:val="reference-text"/>
          <w:rFonts w:ascii="Arial" w:hAnsi="Arial" w:cs="Arial"/>
          <w:sz w:val="24"/>
          <w:szCs w:val="24"/>
        </w:rPr>
        <w:t>..</w:t>
      </w:r>
    </w:p>
    <w:p w:rsidR="002F03BD" w:rsidRPr="002F03BD" w:rsidRDefault="002F03BD" w:rsidP="002874BB">
      <w:pPr>
        <w:jc w:val="both"/>
        <w:rPr>
          <w:rFonts w:ascii="Arial" w:hAnsi="Arial" w:cs="Arial"/>
          <w:sz w:val="24"/>
          <w:szCs w:val="24"/>
        </w:rPr>
      </w:pPr>
    </w:p>
    <w:sectPr w:rsidR="002F03BD" w:rsidRPr="002F03BD" w:rsidSect="00B445C3">
      <w:pgSz w:w="12240" w:h="15840"/>
      <w:pgMar w:top="720" w:right="720" w:bottom="720" w:left="72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A347B21"/>
    <w:multiLevelType w:val="multilevel"/>
    <w:tmpl w:val="C89EE1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27B86AE5"/>
    <w:multiLevelType w:val="multilevel"/>
    <w:tmpl w:val="65BE9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 w15:restartNumberingAfterBreak="0">
    <w:nsid w:val="3709059B"/>
    <w:multiLevelType w:val="multilevel"/>
    <w:tmpl w:val="5A409C82"/>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3" w15:restartNumberingAfterBreak="0">
    <w:nsid w:val="43684129"/>
    <w:multiLevelType w:val="multilevel"/>
    <w:tmpl w:val="075CD08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4E527545"/>
    <w:multiLevelType w:val="multilevel"/>
    <w:tmpl w:val="32A43D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514A3E96"/>
    <w:multiLevelType w:val="multilevel"/>
    <w:tmpl w:val="7ECE3B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6F501507"/>
    <w:multiLevelType w:val="multilevel"/>
    <w:tmpl w:val="A644FE6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15:restartNumberingAfterBreak="0">
    <w:nsid w:val="7C66175D"/>
    <w:multiLevelType w:val="multilevel"/>
    <w:tmpl w:val="DA7C7B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num w:numId="1">
    <w:abstractNumId w:val="0"/>
  </w:num>
  <w:num w:numId="2">
    <w:abstractNumId w:val="1"/>
  </w:num>
  <w:num w:numId="3">
    <w:abstractNumId w:val="6"/>
  </w:num>
  <w:num w:numId="4">
    <w:abstractNumId w:val="4"/>
  </w:num>
  <w:num w:numId="5">
    <w:abstractNumId w:val="3"/>
  </w:num>
  <w:num w:numId="6">
    <w:abstractNumId w:val="7"/>
  </w:num>
  <w:num w:numId="7">
    <w:abstractNumId w:val="5"/>
  </w:num>
  <w:num w:numId="8">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82"/>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445C3"/>
    <w:rsid w:val="0000537A"/>
    <w:rsid w:val="002874BB"/>
    <w:rsid w:val="002F03BD"/>
    <w:rsid w:val="00632C84"/>
    <w:rsid w:val="0066154B"/>
    <w:rsid w:val="007E0862"/>
    <w:rsid w:val="008C12B8"/>
    <w:rsid w:val="00B445C3"/>
    <w:rsid w:val="00B72DFD"/>
    <w:rsid w:val="00D51422"/>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7F975F5"/>
  <w15:chartTrackingRefBased/>
  <w15:docId w15:val="{BE3F3E98-65CE-454B-B4A2-9740C6E6761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character" w:styleId="Hipervnculo">
    <w:name w:val="Hyperlink"/>
    <w:basedOn w:val="Fuentedeprrafopredeter"/>
    <w:uiPriority w:val="99"/>
    <w:semiHidden/>
    <w:unhideWhenUsed/>
    <w:rsid w:val="00B445C3"/>
    <w:rPr>
      <w:color w:val="0000FF"/>
      <w:u w:val="single"/>
    </w:rPr>
  </w:style>
  <w:style w:type="character" w:customStyle="1" w:styleId="w8qarf">
    <w:name w:val="w8qarf"/>
    <w:basedOn w:val="Fuentedeprrafopredeter"/>
    <w:rsid w:val="0000537A"/>
  </w:style>
  <w:style w:type="character" w:customStyle="1" w:styleId="lrzxr">
    <w:name w:val="lrzxr"/>
    <w:basedOn w:val="Fuentedeprrafopredeter"/>
    <w:rsid w:val="0000537A"/>
  </w:style>
  <w:style w:type="paragraph" w:styleId="NormalWeb">
    <w:name w:val="Normal (Web)"/>
    <w:basedOn w:val="Normal"/>
    <w:uiPriority w:val="99"/>
    <w:semiHidden/>
    <w:unhideWhenUsed/>
    <w:rsid w:val="007E0862"/>
    <w:pPr>
      <w:spacing w:before="100" w:beforeAutospacing="1" w:after="100" w:afterAutospacing="1" w:line="240" w:lineRule="auto"/>
    </w:pPr>
    <w:rPr>
      <w:rFonts w:ascii="Times New Roman" w:eastAsia="Times New Roman" w:hAnsi="Times New Roman" w:cs="Times New Roman"/>
      <w:sz w:val="24"/>
      <w:szCs w:val="24"/>
      <w:lang w:eastAsia="es-MX"/>
    </w:rPr>
  </w:style>
  <w:style w:type="character" w:customStyle="1" w:styleId="citation">
    <w:name w:val="citation"/>
    <w:basedOn w:val="Fuentedeprrafopredeter"/>
    <w:rsid w:val="002F03BD"/>
  </w:style>
  <w:style w:type="character" w:customStyle="1" w:styleId="reference-accessdate">
    <w:name w:val="reference-accessdate"/>
    <w:basedOn w:val="Fuentedeprrafopredeter"/>
    <w:rsid w:val="002F03BD"/>
  </w:style>
  <w:style w:type="character" w:customStyle="1" w:styleId="reference-text">
    <w:name w:val="reference-text"/>
    <w:basedOn w:val="Fuentedeprrafopredeter"/>
    <w:rsid w:val="0066154B"/>
  </w:style>
  <w:style w:type="character" w:customStyle="1" w:styleId="mw-cite-backlink">
    <w:name w:val="mw-cite-backlink"/>
    <w:basedOn w:val="Fuentedeprrafopredeter"/>
    <w:rsid w:val="0066154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12987477">
      <w:bodyDiv w:val="1"/>
      <w:marLeft w:val="0"/>
      <w:marRight w:val="0"/>
      <w:marTop w:val="0"/>
      <w:marBottom w:val="0"/>
      <w:divBdr>
        <w:top w:val="none" w:sz="0" w:space="0" w:color="auto"/>
        <w:left w:val="none" w:sz="0" w:space="0" w:color="auto"/>
        <w:bottom w:val="none" w:sz="0" w:space="0" w:color="auto"/>
        <w:right w:val="none" w:sz="0" w:space="0" w:color="auto"/>
      </w:divBdr>
    </w:div>
    <w:div w:id="113059063">
      <w:bodyDiv w:val="1"/>
      <w:marLeft w:val="0"/>
      <w:marRight w:val="0"/>
      <w:marTop w:val="0"/>
      <w:marBottom w:val="0"/>
      <w:divBdr>
        <w:top w:val="none" w:sz="0" w:space="0" w:color="auto"/>
        <w:left w:val="none" w:sz="0" w:space="0" w:color="auto"/>
        <w:bottom w:val="none" w:sz="0" w:space="0" w:color="auto"/>
        <w:right w:val="none" w:sz="0" w:space="0" w:color="auto"/>
      </w:divBdr>
    </w:div>
    <w:div w:id="289438121">
      <w:bodyDiv w:val="1"/>
      <w:marLeft w:val="0"/>
      <w:marRight w:val="0"/>
      <w:marTop w:val="0"/>
      <w:marBottom w:val="0"/>
      <w:divBdr>
        <w:top w:val="none" w:sz="0" w:space="0" w:color="auto"/>
        <w:left w:val="none" w:sz="0" w:space="0" w:color="auto"/>
        <w:bottom w:val="none" w:sz="0" w:space="0" w:color="auto"/>
        <w:right w:val="none" w:sz="0" w:space="0" w:color="auto"/>
      </w:divBdr>
    </w:div>
    <w:div w:id="399865248">
      <w:bodyDiv w:val="1"/>
      <w:marLeft w:val="0"/>
      <w:marRight w:val="0"/>
      <w:marTop w:val="0"/>
      <w:marBottom w:val="0"/>
      <w:divBdr>
        <w:top w:val="none" w:sz="0" w:space="0" w:color="auto"/>
        <w:left w:val="none" w:sz="0" w:space="0" w:color="auto"/>
        <w:bottom w:val="none" w:sz="0" w:space="0" w:color="auto"/>
        <w:right w:val="none" w:sz="0" w:space="0" w:color="auto"/>
      </w:divBdr>
    </w:div>
    <w:div w:id="765808723">
      <w:bodyDiv w:val="1"/>
      <w:marLeft w:val="0"/>
      <w:marRight w:val="0"/>
      <w:marTop w:val="0"/>
      <w:marBottom w:val="0"/>
      <w:divBdr>
        <w:top w:val="none" w:sz="0" w:space="0" w:color="auto"/>
        <w:left w:val="none" w:sz="0" w:space="0" w:color="auto"/>
        <w:bottom w:val="none" w:sz="0" w:space="0" w:color="auto"/>
        <w:right w:val="none" w:sz="0" w:space="0" w:color="auto"/>
      </w:divBdr>
    </w:div>
    <w:div w:id="904342006">
      <w:bodyDiv w:val="1"/>
      <w:marLeft w:val="0"/>
      <w:marRight w:val="0"/>
      <w:marTop w:val="0"/>
      <w:marBottom w:val="0"/>
      <w:divBdr>
        <w:top w:val="none" w:sz="0" w:space="0" w:color="auto"/>
        <w:left w:val="none" w:sz="0" w:space="0" w:color="auto"/>
        <w:bottom w:val="none" w:sz="0" w:space="0" w:color="auto"/>
        <w:right w:val="none" w:sz="0" w:space="0" w:color="auto"/>
      </w:divBdr>
    </w:div>
    <w:div w:id="921333306">
      <w:bodyDiv w:val="1"/>
      <w:marLeft w:val="0"/>
      <w:marRight w:val="0"/>
      <w:marTop w:val="0"/>
      <w:marBottom w:val="0"/>
      <w:divBdr>
        <w:top w:val="none" w:sz="0" w:space="0" w:color="auto"/>
        <w:left w:val="none" w:sz="0" w:space="0" w:color="auto"/>
        <w:bottom w:val="none" w:sz="0" w:space="0" w:color="auto"/>
        <w:right w:val="none" w:sz="0" w:space="0" w:color="auto"/>
      </w:divBdr>
      <w:divsChild>
        <w:div w:id="1686592362">
          <w:marLeft w:val="0"/>
          <w:marRight w:val="0"/>
          <w:marTop w:val="0"/>
          <w:marBottom w:val="0"/>
          <w:divBdr>
            <w:top w:val="none" w:sz="0" w:space="0" w:color="auto"/>
            <w:left w:val="none" w:sz="0" w:space="0" w:color="auto"/>
            <w:bottom w:val="none" w:sz="0" w:space="0" w:color="auto"/>
            <w:right w:val="none" w:sz="0" w:space="0" w:color="auto"/>
          </w:divBdr>
          <w:divsChild>
            <w:div w:id="1052196974">
              <w:marLeft w:val="0"/>
              <w:marRight w:val="0"/>
              <w:marTop w:val="105"/>
              <w:marBottom w:val="0"/>
              <w:divBdr>
                <w:top w:val="none" w:sz="0" w:space="0" w:color="auto"/>
                <w:left w:val="none" w:sz="0" w:space="0" w:color="auto"/>
                <w:bottom w:val="none" w:sz="0" w:space="0" w:color="auto"/>
                <w:right w:val="none" w:sz="0" w:space="0" w:color="auto"/>
              </w:divBdr>
            </w:div>
          </w:divsChild>
        </w:div>
        <w:div w:id="639116466">
          <w:marLeft w:val="0"/>
          <w:marRight w:val="0"/>
          <w:marTop w:val="0"/>
          <w:marBottom w:val="0"/>
          <w:divBdr>
            <w:top w:val="none" w:sz="0" w:space="0" w:color="auto"/>
            <w:left w:val="none" w:sz="0" w:space="0" w:color="auto"/>
            <w:bottom w:val="none" w:sz="0" w:space="0" w:color="auto"/>
            <w:right w:val="none" w:sz="0" w:space="0" w:color="auto"/>
          </w:divBdr>
          <w:divsChild>
            <w:div w:id="259028494">
              <w:marLeft w:val="0"/>
              <w:marRight w:val="0"/>
              <w:marTop w:val="105"/>
              <w:marBottom w:val="0"/>
              <w:divBdr>
                <w:top w:val="none" w:sz="0" w:space="0" w:color="auto"/>
                <w:left w:val="none" w:sz="0" w:space="0" w:color="auto"/>
                <w:bottom w:val="none" w:sz="0" w:space="0" w:color="auto"/>
                <w:right w:val="none" w:sz="0" w:space="0" w:color="auto"/>
              </w:divBdr>
            </w:div>
          </w:divsChild>
        </w:div>
        <w:div w:id="148715718">
          <w:marLeft w:val="0"/>
          <w:marRight w:val="0"/>
          <w:marTop w:val="0"/>
          <w:marBottom w:val="0"/>
          <w:divBdr>
            <w:top w:val="none" w:sz="0" w:space="0" w:color="auto"/>
            <w:left w:val="none" w:sz="0" w:space="0" w:color="auto"/>
            <w:bottom w:val="none" w:sz="0" w:space="0" w:color="auto"/>
            <w:right w:val="none" w:sz="0" w:space="0" w:color="auto"/>
          </w:divBdr>
          <w:divsChild>
            <w:div w:id="1575358705">
              <w:marLeft w:val="0"/>
              <w:marRight w:val="0"/>
              <w:marTop w:val="105"/>
              <w:marBottom w:val="0"/>
              <w:divBdr>
                <w:top w:val="none" w:sz="0" w:space="0" w:color="auto"/>
                <w:left w:val="none" w:sz="0" w:space="0" w:color="auto"/>
                <w:bottom w:val="none" w:sz="0" w:space="0" w:color="auto"/>
                <w:right w:val="none" w:sz="0" w:space="0" w:color="auto"/>
              </w:divBdr>
            </w:div>
          </w:divsChild>
        </w:div>
        <w:div w:id="115416350">
          <w:marLeft w:val="0"/>
          <w:marRight w:val="0"/>
          <w:marTop w:val="0"/>
          <w:marBottom w:val="0"/>
          <w:divBdr>
            <w:top w:val="none" w:sz="0" w:space="0" w:color="auto"/>
            <w:left w:val="none" w:sz="0" w:space="0" w:color="auto"/>
            <w:bottom w:val="none" w:sz="0" w:space="0" w:color="auto"/>
            <w:right w:val="none" w:sz="0" w:space="0" w:color="auto"/>
          </w:divBdr>
          <w:divsChild>
            <w:div w:id="707487521">
              <w:marLeft w:val="0"/>
              <w:marRight w:val="0"/>
              <w:marTop w:val="105"/>
              <w:marBottom w:val="0"/>
              <w:divBdr>
                <w:top w:val="none" w:sz="0" w:space="0" w:color="auto"/>
                <w:left w:val="none" w:sz="0" w:space="0" w:color="auto"/>
                <w:bottom w:val="none" w:sz="0" w:space="0" w:color="auto"/>
                <w:right w:val="none" w:sz="0" w:space="0" w:color="auto"/>
              </w:divBdr>
            </w:div>
          </w:divsChild>
        </w:div>
        <w:div w:id="229271835">
          <w:marLeft w:val="0"/>
          <w:marRight w:val="0"/>
          <w:marTop w:val="0"/>
          <w:marBottom w:val="0"/>
          <w:divBdr>
            <w:top w:val="none" w:sz="0" w:space="0" w:color="auto"/>
            <w:left w:val="none" w:sz="0" w:space="0" w:color="auto"/>
            <w:bottom w:val="none" w:sz="0" w:space="0" w:color="auto"/>
            <w:right w:val="none" w:sz="0" w:space="0" w:color="auto"/>
          </w:divBdr>
          <w:divsChild>
            <w:div w:id="687483423">
              <w:marLeft w:val="0"/>
              <w:marRight w:val="0"/>
              <w:marTop w:val="105"/>
              <w:marBottom w:val="0"/>
              <w:divBdr>
                <w:top w:val="none" w:sz="0" w:space="0" w:color="auto"/>
                <w:left w:val="none" w:sz="0" w:space="0" w:color="auto"/>
                <w:bottom w:val="none" w:sz="0" w:space="0" w:color="auto"/>
                <w:right w:val="none" w:sz="0" w:space="0" w:color="auto"/>
              </w:divBdr>
            </w:div>
          </w:divsChild>
        </w:div>
        <w:div w:id="1686440438">
          <w:marLeft w:val="0"/>
          <w:marRight w:val="0"/>
          <w:marTop w:val="0"/>
          <w:marBottom w:val="0"/>
          <w:divBdr>
            <w:top w:val="none" w:sz="0" w:space="0" w:color="auto"/>
            <w:left w:val="none" w:sz="0" w:space="0" w:color="auto"/>
            <w:bottom w:val="none" w:sz="0" w:space="0" w:color="auto"/>
            <w:right w:val="none" w:sz="0" w:space="0" w:color="auto"/>
          </w:divBdr>
          <w:divsChild>
            <w:div w:id="1283877755">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094715382">
      <w:bodyDiv w:val="1"/>
      <w:marLeft w:val="0"/>
      <w:marRight w:val="0"/>
      <w:marTop w:val="0"/>
      <w:marBottom w:val="0"/>
      <w:divBdr>
        <w:top w:val="none" w:sz="0" w:space="0" w:color="auto"/>
        <w:left w:val="none" w:sz="0" w:space="0" w:color="auto"/>
        <w:bottom w:val="none" w:sz="0" w:space="0" w:color="auto"/>
        <w:right w:val="none" w:sz="0" w:space="0" w:color="auto"/>
      </w:divBdr>
    </w:div>
    <w:div w:id="1275595448">
      <w:bodyDiv w:val="1"/>
      <w:marLeft w:val="0"/>
      <w:marRight w:val="0"/>
      <w:marTop w:val="0"/>
      <w:marBottom w:val="0"/>
      <w:divBdr>
        <w:top w:val="none" w:sz="0" w:space="0" w:color="auto"/>
        <w:left w:val="none" w:sz="0" w:space="0" w:color="auto"/>
        <w:bottom w:val="none" w:sz="0" w:space="0" w:color="auto"/>
        <w:right w:val="none" w:sz="0" w:space="0" w:color="auto"/>
      </w:divBdr>
    </w:div>
    <w:div w:id="1475220265">
      <w:bodyDiv w:val="1"/>
      <w:marLeft w:val="0"/>
      <w:marRight w:val="0"/>
      <w:marTop w:val="0"/>
      <w:marBottom w:val="0"/>
      <w:divBdr>
        <w:top w:val="none" w:sz="0" w:space="0" w:color="auto"/>
        <w:left w:val="none" w:sz="0" w:space="0" w:color="auto"/>
        <w:bottom w:val="none" w:sz="0" w:space="0" w:color="auto"/>
        <w:right w:val="none" w:sz="0" w:space="0" w:color="auto"/>
      </w:divBdr>
    </w:div>
    <w:div w:id="1602952810">
      <w:bodyDiv w:val="1"/>
      <w:marLeft w:val="0"/>
      <w:marRight w:val="0"/>
      <w:marTop w:val="0"/>
      <w:marBottom w:val="0"/>
      <w:divBdr>
        <w:top w:val="none" w:sz="0" w:space="0" w:color="auto"/>
        <w:left w:val="none" w:sz="0" w:space="0" w:color="auto"/>
        <w:bottom w:val="none" w:sz="0" w:space="0" w:color="auto"/>
        <w:right w:val="none" w:sz="0" w:space="0" w:color="auto"/>
      </w:divBdr>
    </w:div>
    <w:div w:id="1728186042">
      <w:bodyDiv w:val="1"/>
      <w:marLeft w:val="0"/>
      <w:marRight w:val="0"/>
      <w:marTop w:val="0"/>
      <w:marBottom w:val="0"/>
      <w:divBdr>
        <w:top w:val="none" w:sz="0" w:space="0" w:color="auto"/>
        <w:left w:val="none" w:sz="0" w:space="0" w:color="auto"/>
        <w:bottom w:val="none" w:sz="0" w:space="0" w:color="auto"/>
        <w:right w:val="none" w:sz="0" w:space="0" w:color="auto"/>
      </w:divBdr>
      <w:divsChild>
        <w:div w:id="582373785">
          <w:marLeft w:val="0"/>
          <w:marRight w:val="0"/>
          <w:marTop w:val="0"/>
          <w:marBottom w:val="0"/>
          <w:divBdr>
            <w:top w:val="none" w:sz="0" w:space="0" w:color="auto"/>
            <w:left w:val="none" w:sz="0" w:space="0" w:color="auto"/>
            <w:bottom w:val="none" w:sz="0" w:space="0" w:color="auto"/>
            <w:right w:val="none" w:sz="0" w:space="0" w:color="auto"/>
          </w:divBdr>
          <w:divsChild>
            <w:div w:id="373307373">
              <w:marLeft w:val="0"/>
              <w:marRight w:val="0"/>
              <w:marTop w:val="105"/>
              <w:marBottom w:val="0"/>
              <w:divBdr>
                <w:top w:val="none" w:sz="0" w:space="0" w:color="auto"/>
                <w:left w:val="none" w:sz="0" w:space="0" w:color="auto"/>
                <w:bottom w:val="none" w:sz="0" w:space="0" w:color="auto"/>
                <w:right w:val="none" w:sz="0" w:space="0" w:color="auto"/>
              </w:divBdr>
            </w:div>
          </w:divsChild>
        </w:div>
        <w:div w:id="224143896">
          <w:marLeft w:val="0"/>
          <w:marRight w:val="0"/>
          <w:marTop w:val="0"/>
          <w:marBottom w:val="0"/>
          <w:divBdr>
            <w:top w:val="none" w:sz="0" w:space="0" w:color="auto"/>
            <w:left w:val="none" w:sz="0" w:space="0" w:color="auto"/>
            <w:bottom w:val="none" w:sz="0" w:space="0" w:color="auto"/>
            <w:right w:val="none" w:sz="0" w:space="0" w:color="auto"/>
          </w:divBdr>
          <w:divsChild>
            <w:div w:id="49351060">
              <w:marLeft w:val="0"/>
              <w:marRight w:val="0"/>
              <w:marTop w:val="105"/>
              <w:marBottom w:val="0"/>
              <w:divBdr>
                <w:top w:val="none" w:sz="0" w:space="0" w:color="auto"/>
                <w:left w:val="none" w:sz="0" w:space="0" w:color="auto"/>
                <w:bottom w:val="none" w:sz="0" w:space="0" w:color="auto"/>
                <w:right w:val="none" w:sz="0" w:space="0" w:color="auto"/>
              </w:divBdr>
            </w:div>
          </w:divsChild>
        </w:div>
        <w:div w:id="861091150">
          <w:marLeft w:val="0"/>
          <w:marRight w:val="0"/>
          <w:marTop w:val="0"/>
          <w:marBottom w:val="0"/>
          <w:divBdr>
            <w:top w:val="none" w:sz="0" w:space="0" w:color="auto"/>
            <w:left w:val="none" w:sz="0" w:space="0" w:color="auto"/>
            <w:bottom w:val="none" w:sz="0" w:space="0" w:color="auto"/>
            <w:right w:val="none" w:sz="0" w:space="0" w:color="auto"/>
          </w:divBdr>
          <w:divsChild>
            <w:div w:id="1783573375">
              <w:marLeft w:val="0"/>
              <w:marRight w:val="0"/>
              <w:marTop w:val="105"/>
              <w:marBottom w:val="0"/>
              <w:divBdr>
                <w:top w:val="none" w:sz="0" w:space="0" w:color="auto"/>
                <w:left w:val="none" w:sz="0" w:space="0" w:color="auto"/>
                <w:bottom w:val="none" w:sz="0" w:space="0" w:color="auto"/>
                <w:right w:val="none" w:sz="0" w:space="0" w:color="auto"/>
              </w:divBdr>
            </w:div>
          </w:divsChild>
        </w:div>
        <w:div w:id="1840189940">
          <w:marLeft w:val="0"/>
          <w:marRight w:val="0"/>
          <w:marTop w:val="0"/>
          <w:marBottom w:val="0"/>
          <w:divBdr>
            <w:top w:val="none" w:sz="0" w:space="0" w:color="auto"/>
            <w:left w:val="none" w:sz="0" w:space="0" w:color="auto"/>
            <w:bottom w:val="none" w:sz="0" w:space="0" w:color="auto"/>
            <w:right w:val="none" w:sz="0" w:space="0" w:color="auto"/>
          </w:divBdr>
          <w:divsChild>
            <w:div w:id="2079016664">
              <w:marLeft w:val="0"/>
              <w:marRight w:val="0"/>
              <w:marTop w:val="105"/>
              <w:marBottom w:val="0"/>
              <w:divBdr>
                <w:top w:val="none" w:sz="0" w:space="0" w:color="auto"/>
                <w:left w:val="none" w:sz="0" w:space="0" w:color="auto"/>
                <w:bottom w:val="none" w:sz="0" w:space="0" w:color="auto"/>
                <w:right w:val="none" w:sz="0" w:space="0" w:color="auto"/>
              </w:divBdr>
            </w:div>
          </w:divsChild>
        </w:div>
        <w:div w:id="1455296284">
          <w:marLeft w:val="0"/>
          <w:marRight w:val="0"/>
          <w:marTop w:val="0"/>
          <w:marBottom w:val="0"/>
          <w:divBdr>
            <w:top w:val="none" w:sz="0" w:space="0" w:color="auto"/>
            <w:left w:val="none" w:sz="0" w:space="0" w:color="auto"/>
            <w:bottom w:val="none" w:sz="0" w:space="0" w:color="auto"/>
            <w:right w:val="none" w:sz="0" w:space="0" w:color="auto"/>
          </w:divBdr>
          <w:divsChild>
            <w:div w:id="1396469486">
              <w:marLeft w:val="0"/>
              <w:marRight w:val="0"/>
              <w:marTop w:val="105"/>
              <w:marBottom w:val="0"/>
              <w:divBdr>
                <w:top w:val="none" w:sz="0" w:space="0" w:color="auto"/>
                <w:left w:val="none" w:sz="0" w:space="0" w:color="auto"/>
                <w:bottom w:val="none" w:sz="0" w:space="0" w:color="auto"/>
                <w:right w:val="none" w:sz="0" w:space="0" w:color="auto"/>
              </w:divBdr>
            </w:div>
          </w:divsChild>
        </w:div>
        <w:div w:id="1656762197">
          <w:marLeft w:val="0"/>
          <w:marRight w:val="0"/>
          <w:marTop w:val="0"/>
          <w:marBottom w:val="0"/>
          <w:divBdr>
            <w:top w:val="none" w:sz="0" w:space="0" w:color="auto"/>
            <w:left w:val="none" w:sz="0" w:space="0" w:color="auto"/>
            <w:bottom w:val="none" w:sz="0" w:space="0" w:color="auto"/>
            <w:right w:val="none" w:sz="0" w:space="0" w:color="auto"/>
          </w:divBdr>
          <w:divsChild>
            <w:div w:id="886837689">
              <w:marLeft w:val="0"/>
              <w:marRight w:val="0"/>
              <w:marTop w:val="105"/>
              <w:marBottom w:val="0"/>
              <w:divBdr>
                <w:top w:val="none" w:sz="0" w:space="0" w:color="auto"/>
                <w:left w:val="none" w:sz="0" w:space="0" w:color="auto"/>
                <w:bottom w:val="none" w:sz="0" w:space="0" w:color="auto"/>
                <w:right w:val="none" w:sz="0" w:space="0" w:color="auto"/>
              </w:divBdr>
            </w:div>
          </w:divsChild>
        </w:div>
      </w:divsChild>
    </w:div>
    <w:div w:id="176942347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www.google.com.mx/search?bih=675&amp;biw=1517&amp;hl=es-419&amp;sxsrf=ALeKk02SJpJF_Nfu0-JT-kP-1J37eEwygw:1583805752546&amp;q=usa+today+sede&amp;sa=X&amp;ved=2ahUKEwiW-5ea6I7oAhVGSK0KHf32DscQ6BMoADAYegQICBAC" TargetMode="External"/><Relationship Id="rId18" Type="http://schemas.openxmlformats.org/officeDocument/2006/relationships/hyperlink" Target="https://www.google.com.mx/search?bih=675&amp;biw=1517&amp;hl=es-419&amp;sxsrf=ALeKk02SJpJF_Nfu0-JT-kP-1J37eEwygw:1583805752546&amp;q=usa+today+primera+publicaci%C3%B3n&amp;stick=H4sIAAAAAAAAAOPgE-LUz9U3MEzJia_QUssot9JPzs_JSU0uyczP0y9ILcrMT8lMTswptkosKEhNLFJISSxJXcQqV1qcqFCSn5JYqVBQlJmbWpSoUFCalANUmZx5eHMeAKzt0OlWAAAA&amp;sa=X&amp;ved=2ahUKEwiW-5ea6I7oAhVGSK0KHf32DscQ6BMoADAaegQIChAC" TargetMode="External"/><Relationship Id="rId26" Type="http://schemas.openxmlformats.org/officeDocument/2006/relationships/hyperlink" Target="https://es.wikipedia.org/wiki/Sociedad_an%C3%B3nima" TargetMode="External"/><Relationship Id="rId39" Type="http://schemas.openxmlformats.org/officeDocument/2006/relationships/hyperlink" Target="https://es.wikipedia.org/wiki/Estados_Unidos" TargetMode="External"/><Relationship Id="rId3" Type="http://schemas.openxmlformats.org/officeDocument/2006/relationships/settings" Target="settings.xml"/><Relationship Id="rId21" Type="http://schemas.openxmlformats.org/officeDocument/2006/relationships/hyperlink" Target="https://www.google.com.mx/search?bih=675&amp;biw=1517&amp;hl=es-419&amp;sxsrf=ALeKk02SJpJF_Nfu0-JT-kP-1J37eEwygw:1583805752546&amp;q=usa+today+red+smith+award&amp;stick=H4sIAAAAAAAAAOPgE-LUz9U3MEzJia9QAjPNynItSrRks5Ot9BPLE4tSIGR8eWZeXmqRFZhTvIhVsrQ4UaEkPyWxUqEoNUWhODezJEMBLLmDlREA4Lt3XVYAAAA&amp;sa=X&amp;ved=2ahUKEwiW-5ea6I7oAhVGSK0KHf32DscQmxMoATAcegQIDBAD" TargetMode="External"/><Relationship Id="rId34" Type="http://schemas.openxmlformats.org/officeDocument/2006/relationships/hyperlink" Target="https://es.wikipedia.org/wiki/Empresa" TargetMode="External"/><Relationship Id="rId42" Type="http://schemas.openxmlformats.org/officeDocument/2006/relationships/hyperlink" Target="https://es.wikipedia.org/wiki/1_de_octubre" TargetMode="External"/><Relationship Id="rId47" Type="http://schemas.openxmlformats.org/officeDocument/2006/relationships/hyperlink" Target="http://www.quadraquinta.org/documentos-teoricos/cuaderno-de-apuntes/brevehistoriaprensa.html" TargetMode="External"/><Relationship Id="rId50" Type="http://schemas.openxmlformats.org/officeDocument/2006/relationships/hyperlink" Target="http://www.enriquebuenaventura.org/images/Recortes%20de%20prensa.pdf" TargetMode="External"/><Relationship Id="rId7" Type="http://schemas.openxmlformats.org/officeDocument/2006/relationships/hyperlink" Target="https://www.google.com.mx/search?bih=675&amp;biw=1517&amp;hl=es-419&amp;sxsrf=ALeKk02BDruxoZmHhj8GB-WJ2NAcb9LJDw:1583804866637&amp;q=asahi+shimbun+fundaci%C3%B3n&amp;stick=H4sIAAAAAAAAAOPgE-LUz9U3MCwpKc_VUswot9JPzs_JSU0uyczP089LLS8uSCxILSq2SssvzUtJTVnEKpFYnJiRqVCckZmbVJqnkAYUTkzOPLw5DwBtAWJzSwAAAA&amp;sa=X&amp;ved=2ahUKEwiopODz5I7oAhUEXq0KHdFSDaAQ6BMoADAOegQIDRAC" TargetMode="External"/><Relationship Id="rId12" Type="http://schemas.openxmlformats.org/officeDocument/2006/relationships/hyperlink" Target="https://www.google.com.mx/search?bih=675&amp;biw=1517&amp;hl=es-419&amp;sxsrf=ALeKk02BDruxoZmHhj8GB-WJ2NAcb9LJDw:1583804866637&amp;q=asahi+shimbun+premios&amp;stick=H4sIAAAAAAAAAOPgE-LUz9U3MCwpKc_Vks1OttJPLE8sSoGQ8eWZeXmpRVZgTvEiVtHE4sSMTIXijMzcpNI8hYKi1NzM_GIAVFqKO0QAAAA&amp;sa=X&amp;ved=2ahUKEwiopODz5I7oAhUEXq0KHdFSDaAQ6BMoADASegQIERAC" TargetMode="External"/><Relationship Id="rId17" Type="http://schemas.openxmlformats.org/officeDocument/2006/relationships/hyperlink" Target="https://www.google.com.mx/search?bih=675&amp;biw=1517&amp;hl=es-419&amp;sxsrf=ALeKk02SJpJF_Nfu0-JT-kP-1J37eEwygw:1583805752546&amp;q=usa+today+propietarios&amp;stick=H4sIAAAAAAAAAOPgE-LUz9U3MEzJia_QUswot9JPzs_JSU0uyczP0y9ILcrMT8lMTswptsovz0stKl7EKlZanKhQkp-SWKlQUJRfkJlakghUVAwAiLcrL0kAAAA&amp;sa=X&amp;ved=2ahUKEwiW-5ea6I7oAhVGSK0KHf32DscQ6BMoADAZegQICRAC" TargetMode="External"/><Relationship Id="rId25" Type="http://schemas.openxmlformats.org/officeDocument/2006/relationships/hyperlink" Target="https://www.google.com.mx/search?bih=675&amp;biw=1517&amp;hl=es-419&amp;sxsrf=ALeKk02SJpJF_Nfu0-JT-kP-1J37eEwygw:1583805752546&amp;q=Premio+Pullitzer+para+el+Periodismo+Divilgutivo&amp;stick=H4sIAAAAAAAAAOPgE-LUz9U3MEzJia9QAjONCoyNq7SUspOt9BPLE4tSIGR8eWZeXmqRVV5-bmZeYklmfl7xIlb9gKLU3Mx8hYDSnJzMkqrUIoWCxKJEhdQchYDUosz8lMzi3HwFl8yyzJz00pLMsvwdrIwATm2L3XEAAAA&amp;sa=X&amp;ved=2ahUKEwiW-5ea6I7oAhVGSK0KHf32DscQmxMoATAdegQIDRAD" TargetMode="External"/><Relationship Id="rId33" Type="http://schemas.openxmlformats.org/officeDocument/2006/relationships/hyperlink" Target="https://es.wikipedia.org/wiki/Imprenta" TargetMode="External"/><Relationship Id="rId38" Type="http://schemas.openxmlformats.org/officeDocument/2006/relationships/hyperlink" Target="https://es.wikipedia.org/wiki/Reino_Unido" TargetMode="External"/><Relationship Id="rId46" Type="http://schemas.openxmlformats.org/officeDocument/2006/relationships/hyperlink" Target="http://www.nytimes.com/2010/04/27/business/media/27audit.html" TargetMode="External"/><Relationship Id="rId2" Type="http://schemas.openxmlformats.org/officeDocument/2006/relationships/styles" Target="styles.xml"/><Relationship Id="rId16" Type="http://schemas.openxmlformats.org/officeDocument/2006/relationships/hyperlink" Target="https://www.google.com.mx/search?bih=675&amp;biw=1517&amp;hl=es-419&amp;sxsrf=ALeKk02SJpJF_Nfu0-JT-kP-1J37eEwygw:1583805752546&amp;q=Virginia&amp;stick=H4sIAAAAAAAAAONgVuLQz9U3MK8yzF3EyhGWWZSemZeZCAB3RIpQFwAAAA&amp;sa=X&amp;ved=2ahUKEwiW-5ea6I7oAhVGSK0KHf32DscQmxMoAzAYegQICBAF" TargetMode="External"/><Relationship Id="rId20" Type="http://schemas.openxmlformats.org/officeDocument/2006/relationships/hyperlink" Target="https://www.google.com.mx/search?bih=675&amp;biw=1517&amp;hl=es-419&amp;sxsrf=ALeKk02SJpJF_Nfu0-JT-kP-1J37eEwygw:1583805752546&amp;q=usa+today+premios&amp;stick=H4sIAAAAAAAAAOPgE-LUz9U3MEzJia_Qks1OttJPLE8sSoGQ8eWZeXmpRVZgTvEiVsHS4kSFkvyUxEqFgqLU3Mz8YgChMtGDQAAAAA&amp;sa=X&amp;ved=2ahUKEwiW-5ea6I7oAhVGSK0KHf32DscQ6BMoADAcegQIDBAC" TargetMode="External"/><Relationship Id="rId29" Type="http://schemas.openxmlformats.org/officeDocument/2006/relationships/hyperlink" Target="https://es.wikipedia.org/wiki/2_de_noviembre" TargetMode="External"/><Relationship Id="rId41" Type="http://schemas.openxmlformats.org/officeDocument/2006/relationships/hyperlink" Target="https://es.wikipedia.org/wiki/1947" TargetMode="External"/><Relationship Id="rId1" Type="http://schemas.openxmlformats.org/officeDocument/2006/relationships/numbering" Target="numbering.xml"/><Relationship Id="rId6" Type="http://schemas.openxmlformats.org/officeDocument/2006/relationships/hyperlink" Target="https://www.google.com.mx/search?bih=675&amp;biw=1517&amp;hl=es-419&amp;sxsrf=ALeKk02BDruxoZmHhj8GB-WJ2NAcb9LJDw:1583804866637&amp;q=asahi+shimbun+fundador&amp;stick=H4sIAAAAAAAAAOPgE-LUz9U3MCwpKc_VUsoot9JPzs_JSU0uyczP0y9ILcrMT8lMTswptkrLL81LSS1axCqWWJyYkalQnJGZm1Sap5AGFE5MyS8CABgiieNKAAAA&amp;sa=X&amp;ved=2ahUKEwiopODz5I7oAhUEXq0KHdFSDaAQ6BMoADANegQIDBAC" TargetMode="External"/><Relationship Id="rId11" Type="http://schemas.openxmlformats.org/officeDocument/2006/relationships/hyperlink" Target="https://www.google.com.mx/search?bih=675&amp;biw=1517&amp;hl=es-419&amp;sxsrf=ALeKk02BDruxoZmHhj8GB-WJ2NAcb9LJDw:1583804866637&amp;q=asahi+shimbun+%C3%A1mbito+de+distribuci%C3%B3n&amp;sa=X&amp;ved=2ahUKEwiopODz5I7oAhUEXq0KHdFSDaAQ6BMoADARegQIEBAC" TargetMode="External"/><Relationship Id="rId24" Type="http://schemas.openxmlformats.org/officeDocument/2006/relationships/hyperlink" Target="https://www.google.com.mx/search?bih=675&amp;biw=1517&amp;hl=es-419&amp;sxsrf=ALeKk02SJpJF_Nfu0-JT-kP-1J37eEwygw:1583805752546&amp;q=usa+today+nominaciones&amp;stick=H4sIAAAAAAAAAOPgE-LUz9U3MEzJia_QUspOttJPLE8sSoGQ8eWZeXmpRVZ5-bmZeYklmfl5xYtYxUqLExVK8lMSKxUg4slA8dRiAGMxLnBKAAAA&amp;sa=X&amp;ved=2ahUKEwiW-5ea6I7oAhVGSK0KHf32DscQ6BMoADAdegQIDRAC" TargetMode="External"/><Relationship Id="rId32" Type="http://schemas.openxmlformats.org/officeDocument/2006/relationships/hyperlink" Target="https://en.wikipedia.org/wiki/Centre-right" TargetMode="External"/><Relationship Id="rId37" Type="http://schemas.openxmlformats.org/officeDocument/2006/relationships/hyperlink" Target="https://es.wikipedia.org/wiki/The_Times" TargetMode="External"/><Relationship Id="rId40" Type="http://schemas.openxmlformats.org/officeDocument/2006/relationships/hyperlink" Target="https://es.wikipedia.org/wiki/21_de_noviembre" TargetMode="External"/><Relationship Id="rId45" Type="http://schemas.openxmlformats.org/officeDocument/2006/relationships/hyperlink" Target="https://web.archive.org/web/20050629001918/http:/www.yomiuri.co.jp/dy/" TargetMode="External"/><Relationship Id="rId53" Type="http://schemas.openxmlformats.org/officeDocument/2006/relationships/theme" Target="theme/theme1.xml"/><Relationship Id="rId5" Type="http://schemas.openxmlformats.org/officeDocument/2006/relationships/image" Target="media/image1.jpg"/><Relationship Id="rId15" Type="http://schemas.openxmlformats.org/officeDocument/2006/relationships/hyperlink" Target="https://www.google.com.mx/search?bih=675&amp;biw=1517&amp;hl=es-419&amp;sxsrf=ALeKk02SJpJF_Nfu0-JT-kP-1J37eEwygw:1583805752546&amp;q=McLean&amp;stick=H4sIAAAAAAAAAONgVuLUz9U3MDTINTVdxMrmm-yTmpgHAE4Nq24WAAAA&amp;sa=X&amp;ved=2ahUKEwiW-5ea6I7oAhVGSK0KHf32DscQmxMoAjAYegQICBAE" TargetMode="External"/><Relationship Id="rId23" Type="http://schemas.openxmlformats.org/officeDocument/2006/relationships/hyperlink" Target="https://www.google.com.mx/search?bih=675&amp;biw=1517&amp;hl=es-419&amp;sxsrf=ALeKk02SJpJF_Nfu0-JT-kP-1J37eEwygw:1583805752546&amp;q=usa+today+billie+award+for+journalism&amp;stick=H4sIAAAAAAAAAOPgE-LUz9U3MEzJia9Q4tVP1zc0TDNLKS7ILkzSks1OttJPLE8sSoGQ8eWZeXmpRVZgTvEiVtXS4kSFkvyUxEqFpMycnMxUBbCMQlp-kUJWfmlRXmJOZnHuDlZGAKRqR-RmAAAA&amp;sa=X&amp;ved=2ahUKEwiW-5ea6I7oAhVGSK0KHf32DscQmxMoAzAcegQIDBAF" TargetMode="External"/><Relationship Id="rId28" Type="http://schemas.openxmlformats.org/officeDocument/2006/relationships/hyperlink" Target="https://es.wikipedia.org/wiki/Osaka" TargetMode="External"/><Relationship Id="rId36" Type="http://schemas.openxmlformats.org/officeDocument/2006/relationships/hyperlink" Target="https://es.wikipedia.org/wiki/2006" TargetMode="External"/><Relationship Id="rId49" Type="http://schemas.openxmlformats.org/officeDocument/2006/relationships/hyperlink" Target="http://teocoms.blogspot.com/2007/09/licenciatura-en-letras-victoria-alcala.html" TargetMode="External"/><Relationship Id="rId10" Type="http://schemas.openxmlformats.org/officeDocument/2006/relationships/hyperlink" Target="https://www.google.com.mx/search?bih=675&amp;biw=1517&amp;hl=es-419&amp;sxsrf=ALeKk02BDruxoZmHhj8GB-WJ2NAcb9LJDw:1583804866637&amp;q=asahi+shimbun+circulaci%C3%B3n&amp;sa=X&amp;ved=2ahUKEwiopODz5I7oAhUEXq0KHdFSDaAQ6BMoADAQegQIDxAC" TargetMode="External"/><Relationship Id="rId19" Type="http://schemas.openxmlformats.org/officeDocument/2006/relationships/hyperlink" Target="https://www.google.com.mx/search?bih=675&amp;biw=1517&amp;hl=es-419&amp;sxsrf=ALeKk02SJpJF_Nfu0-JT-kP-1J37eEwygw:1583805752546&amp;q=usa+today+precio&amp;sa=X&amp;ved=2ahUKEwiW-5ea6I7oAhVGSK0KHf32DscQ6BMoADAbegQICxAC" TargetMode="External"/><Relationship Id="rId31" Type="http://schemas.openxmlformats.org/officeDocument/2006/relationships/hyperlink" Target="https://en.wikipedia.org/wiki/Conservative" TargetMode="External"/><Relationship Id="rId44" Type="http://schemas.openxmlformats.org/officeDocument/2006/relationships/hyperlink" Target="http://www.yomiuri.co.jp/" TargetMode="External"/><Relationship Id="rId52"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yperlink" Target="https://www.google.com.mx/search?bih=675&amp;biw=1517&amp;hl=es-419&amp;sxsrf=ALeKk02BDruxoZmHhj8GB-WJ2NAcb9LJDw:1583804866637&amp;q=Jap%C3%B3n&amp;stick=H4sIAAAAAAAAAONgVhLQL9E3Mi4qSTOOT8urSilMXsTK5pVYcHhzHgD_ygiCHQAAAA&amp;sa=X&amp;ved=2ahUKEwiopODz5I7oAhUEXq0KHdFSDaAQmxMoATAPegQIDhAD" TargetMode="External"/><Relationship Id="rId14" Type="http://schemas.openxmlformats.org/officeDocument/2006/relationships/hyperlink" Target="https://www.google.com.mx/search?bih=675&amp;biw=1517&amp;hl=es-419&amp;sxsrf=ALeKk02SJpJF_Nfu0-JT-kP-1J37eEwygw:1583805752546&amp;q=Jones+Branch+Drive&amp;stick=H4sIAAAAAAAAAONgVuLWT9c3LElLqkoqLlrEKuSVn5darOBUlJiXnKHgUpRZlgoAzhYvWCQAAAA&amp;sa=X&amp;ved=2ahUKEwiW-5ea6I7oAhVGSK0KHf32DscQmxMoATAYegQICBAD" TargetMode="External"/><Relationship Id="rId22" Type="http://schemas.openxmlformats.org/officeDocument/2006/relationships/hyperlink" Target="https://www.google.com.mx/search?bih=675&amp;biw=1517&amp;hl=es-419&amp;sxsrf=ALeKk02SJpJF_Nfu0-JT-kP-1J37eEwygw:1583805752546&amp;q=Mejor+Cobertura+de+Peri%C3%B3dico&amp;stick=H4sIAAAAAAAAAOPgE-LUz9U3MEzJia9Q4gIxy4tK4gsNtGSzk630E8sTi1IgZHx5Zl5eapEVmFO8iFXWNzUrv0jBOT8ptaiktChRISVVISC1KPPw5pTM5PwdrIwAG0xJi1sAAAA&amp;sa=X&amp;ved=2ahUKEwiW-5ea6I7oAhVGSK0KHf32DscQmxMoAjAcegQIDBAE" TargetMode="External"/><Relationship Id="rId27" Type="http://schemas.openxmlformats.org/officeDocument/2006/relationships/hyperlink" Target="https://es.wikipedia.org/wiki/Tokio" TargetMode="External"/><Relationship Id="rId30" Type="http://schemas.openxmlformats.org/officeDocument/2006/relationships/hyperlink" Target="https://es.wikipedia.org/wiki/1874" TargetMode="External"/><Relationship Id="rId35" Type="http://schemas.openxmlformats.org/officeDocument/2006/relationships/hyperlink" Target="https://es.wikipedia.org/wiki/2002" TargetMode="External"/><Relationship Id="rId43" Type="http://schemas.openxmlformats.org/officeDocument/2006/relationships/hyperlink" Target="https://es.wikipedia.org/wiki/1951" TargetMode="External"/><Relationship Id="rId48" Type="http://schemas.openxmlformats.org/officeDocument/2006/relationships/hyperlink" Target="https://web.archive.org/web/20050318092657/http:/www.quadraquinta.org/documentos-teoricos/cuaderno-de-apuntes/brevehistoriaprensa.html" TargetMode="External"/><Relationship Id="rId8" Type="http://schemas.openxmlformats.org/officeDocument/2006/relationships/hyperlink" Target="https://www.google.com.mx/search?bih=675&amp;biw=1517&amp;hl=es-419&amp;sxsrf=ALeKk02BDruxoZmHhj8GB-WJ2NAcb9LJDw:1583804866637&amp;q=asahi+shimbun+pa%C3%ADs&amp;sa=X&amp;ved=2ahUKEwiopODz5I7oAhUEXq0KHdFSDaAQ6BMoADAPegQIDhAC" TargetMode="External"/><Relationship Id="rId51" Type="http://schemas.openxmlformats.org/officeDocument/2006/relationships/hyperlink" Target="https://web.archive.org/web/20130928011316/http:/www.enriquebuenaventura.org/images/Recortes%20de%20prensa.pdf" TargetMode="Externa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77</TotalTime>
  <Pages>4</Pages>
  <Words>2454</Words>
  <Characters>13497</Characters>
  <Application>Microsoft Office Word</Application>
  <DocSecurity>0</DocSecurity>
  <Lines>112</Lines>
  <Paragraphs>31</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15920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Gregorio Jimenez Escobar</dc:creator>
  <cp:keywords/>
  <dc:description/>
  <cp:lastModifiedBy>Gregorio Jimenez Escobar</cp:lastModifiedBy>
  <cp:revision>5</cp:revision>
  <cp:lastPrinted>2020-03-10T02:42:00Z</cp:lastPrinted>
  <dcterms:created xsi:type="dcterms:W3CDTF">2020-03-10T01:22:00Z</dcterms:created>
  <dcterms:modified xsi:type="dcterms:W3CDTF">2020-03-10T02:46:00Z</dcterms:modified>
</cp:coreProperties>
</file>