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1422" w:rsidRPr="009579B6" w:rsidRDefault="009579B6" w:rsidP="009579B6">
      <w:pPr>
        <w:jc w:val="both"/>
        <w:rPr>
          <w:rFonts w:ascii="Arial" w:hAnsi="Arial" w:cs="Arial"/>
          <w:sz w:val="24"/>
          <w:szCs w:val="24"/>
          <w:shd w:val="clear" w:color="auto" w:fill="FFFFFF"/>
        </w:rPr>
      </w:pPr>
      <w:r w:rsidRPr="009579B6">
        <w:rPr>
          <w:rFonts w:ascii="Arial" w:hAnsi="Arial" w:cs="Arial"/>
          <w:b/>
          <w:bCs/>
          <w:sz w:val="24"/>
          <w:szCs w:val="24"/>
          <w:shd w:val="clear" w:color="auto" w:fill="FFFFFF"/>
        </w:rPr>
        <w:t>Anabel Hernández García</w:t>
      </w:r>
      <w:r w:rsidRPr="009579B6">
        <w:rPr>
          <w:rFonts w:ascii="Arial" w:hAnsi="Arial" w:cs="Arial"/>
          <w:sz w:val="24"/>
          <w:szCs w:val="24"/>
          <w:shd w:val="clear" w:color="auto" w:fill="FFFFFF"/>
        </w:rPr>
        <w:t> (1971) es una destacada periodista de investigación y escritora mexicana.</w:t>
      </w:r>
    </w:p>
    <w:p w:rsidR="009579B6" w:rsidRPr="009579B6" w:rsidRDefault="009579B6" w:rsidP="009579B6">
      <w:pPr>
        <w:pStyle w:val="NormalWeb"/>
        <w:shd w:val="clear" w:color="auto" w:fill="FFFFFF"/>
        <w:spacing w:before="120" w:beforeAutospacing="0" w:after="120" w:afterAutospacing="0"/>
        <w:jc w:val="both"/>
        <w:rPr>
          <w:rFonts w:ascii="Arial" w:hAnsi="Arial" w:cs="Arial"/>
        </w:rPr>
      </w:pPr>
      <w:r w:rsidRPr="009579B6">
        <w:rPr>
          <w:rFonts w:ascii="Arial" w:hAnsi="Arial" w:cs="Arial"/>
        </w:rPr>
        <w:t>En el 2001, ganó el Premio Nacional de Periodismo de México por una investigación llamada el </w:t>
      </w:r>
      <w:r w:rsidRPr="009579B6">
        <w:rPr>
          <w:rFonts w:ascii="Arial" w:hAnsi="Arial" w:cs="Arial"/>
        </w:rPr>
        <w:t>talamate</w:t>
      </w:r>
      <w:r w:rsidRPr="009579B6">
        <w:rPr>
          <w:rFonts w:ascii="Arial" w:hAnsi="Arial" w:cs="Arial"/>
        </w:rPr>
        <w:t>.</w:t>
      </w:r>
      <w:r w:rsidRPr="009579B6">
        <w:rPr>
          <w:rFonts w:ascii="Arial" w:hAnsi="Arial" w:cs="Arial"/>
        </w:rPr>
        <w:t xml:space="preserve"> </w:t>
      </w:r>
      <w:r w:rsidRPr="009579B6">
        <w:rPr>
          <w:rFonts w:ascii="Arial" w:hAnsi="Arial" w:cs="Arial"/>
        </w:rPr>
        <w:t>Además, en el 2003</w:t>
      </w:r>
      <w:r w:rsidRPr="009579B6">
        <w:rPr>
          <w:rFonts w:ascii="Arial" w:hAnsi="Arial" w:cs="Arial"/>
        </w:rPr>
        <w:t xml:space="preserve"> </w:t>
      </w:r>
      <w:r w:rsidRPr="009579B6">
        <w:rPr>
          <w:rFonts w:ascii="Arial" w:hAnsi="Arial" w:cs="Arial"/>
        </w:rPr>
        <w:t>recibió un reconocimiento de parte de UNICEF por sus reportajes sobre las niñas esclavizadas en la frontera de México con Estados Unidos.</w:t>
      </w:r>
      <w:r w:rsidRPr="009579B6">
        <w:rPr>
          <w:rFonts w:ascii="Arial" w:hAnsi="Arial" w:cs="Arial"/>
        </w:rPr>
        <w:t xml:space="preserve"> </w:t>
      </w:r>
    </w:p>
    <w:p w:rsidR="009579B6" w:rsidRPr="009579B6" w:rsidRDefault="009579B6" w:rsidP="009579B6">
      <w:pPr>
        <w:pStyle w:val="NormalWeb"/>
        <w:shd w:val="clear" w:color="auto" w:fill="FFFFFF"/>
        <w:spacing w:before="120" w:beforeAutospacing="0" w:after="120" w:afterAutospacing="0"/>
        <w:jc w:val="both"/>
        <w:rPr>
          <w:rFonts w:ascii="Arial" w:hAnsi="Arial" w:cs="Arial"/>
        </w:rPr>
      </w:pPr>
      <w:r w:rsidRPr="009579B6">
        <w:rPr>
          <w:rFonts w:ascii="Arial" w:hAnsi="Arial" w:cs="Arial"/>
        </w:rPr>
        <w:t>Anabel Hernández trabajó anteriormente para medios como Milenio, El Universal y su suplemento de investigación La Revista (hoy </w:t>
      </w:r>
      <w:r w:rsidRPr="009579B6">
        <w:rPr>
          <w:rFonts w:ascii="Arial" w:hAnsi="Arial" w:cs="Arial"/>
        </w:rPr>
        <w:t>ensequéis</w:t>
      </w:r>
      <w:r w:rsidRPr="009579B6">
        <w:rPr>
          <w:rFonts w:ascii="Arial" w:hAnsi="Arial" w:cs="Arial"/>
        </w:rPr>
        <w:t>), el portal digital Reporte Índigo. Contribuye regularmente en el periódico Reforma y en la revista Proceso. Su más reciente obra, Los señores del narco (2010), detalla la complicidad del crimen organizado y las autoridades, desde el gobierno hasta la policía, el ejército y la comunidad empresarial. Tras la aparición del libro, Anabel Hernández ha sido objeto de numerosas amenazas de muerte,</w:t>
      </w:r>
      <w:hyperlink r:id="rId5" w:anchor="cite_note-6f79c0eb-3" w:history="1">
        <w:r w:rsidRPr="009579B6">
          <w:rPr>
            <w:rStyle w:val="Hipervnculo"/>
            <w:rFonts w:ascii="Arial" w:hAnsi="Arial" w:cs="Arial"/>
            <w:color w:val="auto"/>
            <w:u w:val="none"/>
            <w:vertAlign w:val="superscript"/>
          </w:rPr>
          <w:t>3</w:t>
        </w:r>
      </w:hyperlink>
      <w:r w:rsidRPr="009579B6">
        <w:rPr>
          <w:rFonts w:ascii="Arial" w:hAnsi="Arial" w:cs="Arial"/>
        </w:rPr>
        <w:t>​ y como consecuencia de ello está radicando desde entonces fuera de su país.</w:t>
      </w:r>
    </w:p>
    <w:p w:rsidR="009579B6" w:rsidRPr="009579B6" w:rsidRDefault="009579B6" w:rsidP="009579B6">
      <w:pPr>
        <w:pStyle w:val="NormalWeb"/>
        <w:shd w:val="clear" w:color="auto" w:fill="FFFFFF"/>
        <w:spacing w:before="120" w:beforeAutospacing="0" w:after="120" w:afterAutospacing="0"/>
        <w:jc w:val="both"/>
        <w:rPr>
          <w:rFonts w:ascii="Arial" w:hAnsi="Arial" w:cs="Arial"/>
        </w:rPr>
      </w:pPr>
      <w:r w:rsidRPr="009579B6">
        <w:rPr>
          <w:rFonts w:ascii="Arial" w:hAnsi="Arial" w:cs="Arial"/>
        </w:rPr>
        <w:t>En sus comienzos como periodista en el periódico mexicano Reforma, en 1993, Anabel Hernández se encargaba de las noticias locales y aprendió a recabar información directamente desde las fuentes de la calle. Cuando empezó a trabajar en el periódico mexicano Milenio, disponía ya de suficiente información como para destapar en el 2001 el caso </w:t>
      </w:r>
      <w:proofErr w:type="spellStart"/>
      <w:r w:rsidRPr="009579B6">
        <w:rPr>
          <w:rFonts w:ascii="Arial" w:hAnsi="Arial" w:cs="Arial"/>
        </w:rPr>
        <w:t>Toallagate</w:t>
      </w:r>
      <w:proofErr w:type="spellEnd"/>
      <w:r w:rsidRPr="009579B6">
        <w:rPr>
          <w:rFonts w:ascii="Arial" w:hAnsi="Arial" w:cs="Arial"/>
        </w:rPr>
        <w:t>, en el que ponía al descubierto los astronómicos gastos realizados con fondos públicos para la residencia del presidente Vicente Fox. La denuncia del caso le valió el Premio Nacional de Periodismo de México en 2002. Anabel exponía cómo la oficina del presidente había gastado alrededor de 440.000 dólares americanos para redecorar dos habitaciones de la residencia presidencial. Esta información levantó inmediatamente una gran controversia, ya que el presidente Vicente Fox había prometido durante su campaña electoral un gobierno de austeridad. Como consecuencia, su popularidad descendió en picado y tanto su esposa, la primera dama Marta Sahagún, como otros cuatro miembros del ejecutivo perdieron sus empleos en la administración.</w:t>
      </w:r>
    </w:p>
    <w:p w:rsidR="009579B6" w:rsidRDefault="009579B6" w:rsidP="009579B6">
      <w:pPr>
        <w:pStyle w:val="NormalWeb"/>
        <w:shd w:val="clear" w:color="auto" w:fill="FFFFFF"/>
        <w:spacing w:before="120" w:beforeAutospacing="0" w:after="120" w:afterAutospacing="0"/>
        <w:jc w:val="both"/>
        <w:rPr>
          <w:rFonts w:ascii="Arial" w:hAnsi="Arial" w:cs="Arial"/>
        </w:rPr>
      </w:pPr>
      <w:r w:rsidRPr="009579B6">
        <w:rPr>
          <w:rFonts w:ascii="Arial" w:hAnsi="Arial" w:cs="Arial"/>
        </w:rPr>
        <w:t>Posteriormente, el trabajo de Hernández la llevó a destapar redes de esclavos y la explotación sexual de jóvenes mexicanas en zonas rurales de San Diego, California, por lo que UNICEF le otorgó un reconocimiento en 2003. A medida que su labor la hizo más conocida, la gente empezó a ponerse en contacto con ella para proporcionarle información y posibles noticias. Así, Anabel Hernández comenzó a investigar sobre los carteles de la droga, quizás el trabajo más peligroso en México. La violencia provocada por el narcotráfico se ha cobrado miles de vidas en el país durante los últimos diez años y los periodistas, por el simple hecho de informar sobre la situación, están permanentemente en el punto de mira, tanto de las fuerzas del Estado como de las bandas de narcotraficantes.</w:t>
      </w:r>
    </w:p>
    <w:p w:rsidR="009579B6" w:rsidRDefault="009579B6" w:rsidP="009579B6">
      <w:pPr>
        <w:pStyle w:val="NormalWeb"/>
        <w:shd w:val="clear" w:color="auto" w:fill="FFFFFF"/>
        <w:spacing w:before="120" w:beforeAutospacing="0" w:after="120" w:afterAutospacing="0"/>
        <w:jc w:val="both"/>
        <w:rPr>
          <w:rFonts w:ascii="Arial" w:hAnsi="Arial" w:cs="Arial"/>
        </w:rPr>
      </w:pPr>
    </w:p>
    <w:p w:rsidR="009579B6" w:rsidRPr="009579B6" w:rsidRDefault="009579B6" w:rsidP="009579B6">
      <w:pPr>
        <w:pStyle w:val="NormalWeb"/>
        <w:shd w:val="clear" w:color="auto" w:fill="FFFFFF"/>
        <w:spacing w:before="120" w:beforeAutospacing="0" w:after="120" w:afterAutospacing="0"/>
        <w:jc w:val="both"/>
        <w:rPr>
          <w:rFonts w:ascii="Arial" w:hAnsi="Arial" w:cs="Arial"/>
          <w:b/>
          <w:bCs/>
        </w:rPr>
      </w:pPr>
      <w:r w:rsidRPr="009579B6">
        <w:rPr>
          <w:rFonts w:ascii="Arial" w:hAnsi="Arial" w:cs="Arial"/>
          <w:b/>
          <w:bCs/>
          <w:color w:val="000000"/>
          <w:sz w:val="36"/>
          <w:szCs w:val="36"/>
        </w:rPr>
        <w:t>Libros</w:t>
      </w:r>
    </w:p>
    <w:p w:rsidR="009579B6" w:rsidRPr="009579B6" w:rsidRDefault="009579B6" w:rsidP="009579B6">
      <w:pPr>
        <w:numPr>
          <w:ilvl w:val="0"/>
          <w:numId w:val="1"/>
        </w:numPr>
        <w:shd w:val="clear" w:color="auto" w:fill="FFFFFF"/>
        <w:spacing w:before="100" w:beforeAutospacing="1" w:after="24" w:line="240" w:lineRule="auto"/>
        <w:ind w:left="384"/>
        <w:rPr>
          <w:rFonts w:ascii="Arial" w:eastAsia="Times New Roman" w:hAnsi="Arial" w:cs="Arial"/>
          <w:sz w:val="24"/>
          <w:szCs w:val="24"/>
          <w:lang w:eastAsia="es-MX"/>
        </w:rPr>
      </w:pPr>
      <w:r w:rsidRPr="009579B6">
        <w:rPr>
          <w:rFonts w:ascii="Arial" w:eastAsia="Times New Roman" w:hAnsi="Arial" w:cs="Arial"/>
          <w:sz w:val="24"/>
          <w:szCs w:val="24"/>
          <w:lang w:eastAsia="es-MX"/>
        </w:rPr>
        <w:t>2005 </w:t>
      </w:r>
      <w:r>
        <w:rPr>
          <w:rFonts w:ascii="Arial" w:eastAsia="Times New Roman" w:hAnsi="Arial" w:cs="Arial"/>
          <w:sz w:val="24"/>
          <w:szCs w:val="24"/>
          <w:lang w:eastAsia="es-MX"/>
        </w:rPr>
        <w:t>l</w:t>
      </w:r>
      <w:r w:rsidRPr="009579B6">
        <w:rPr>
          <w:rFonts w:ascii="Arial" w:eastAsia="Times New Roman" w:hAnsi="Arial" w:cs="Arial"/>
          <w:sz w:val="24"/>
          <w:szCs w:val="24"/>
          <w:lang w:eastAsia="es-MX"/>
        </w:rPr>
        <w:t>a familia presidencial</w:t>
      </w:r>
    </w:p>
    <w:p w:rsidR="009579B6" w:rsidRPr="009579B6" w:rsidRDefault="009579B6" w:rsidP="009579B6">
      <w:pPr>
        <w:numPr>
          <w:ilvl w:val="0"/>
          <w:numId w:val="1"/>
        </w:numPr>
        <w:shd w:val="clear" w:color="auto" w:fill="FFFFFF"/>
        <w:spacing w:before="100" w:beforeAutospacing="1" w:after="24" w:line="240" w:lineRule="auto"/>
        <w:ind w:left="384"/>
        <w:rPr>
          <w:rFonts w:ascii="Arial" w:eastAsia="Times New Roman" w:hAnsi="Arial" w:cs="Arial"/>
          <w:sz w:val="24"/>
          <w:szCs w:val="24"/>
          <w:lang w:eastAsia="es-MX"/>
        </w:rPr>
      </w:pPr>
      <w:r w:rsidRPr="009579B6">
        <w:rPr>
          <w:rFonts w:ascii="Arial" w:eastAsia="Times New Roman" w:hAnsi="Arial" w:cs="Arial"/>
          <w:sz w:val="24"/>
          <w:szCs w:val="24"/>
          <w:lang w:eastAsia="es-MX"/>
        </w:rPr>
        <w:t>2006 </w:t>
      </w:r>
      <w:proofErr w:type="gramStart"/>
      <w:r w:rsidRPr="009579B6">
        <w:rPr>
          <w:rFonts w:ascii="Arial" w:eastAsia="Times New Roman" w:hAnsi="Arial" w:cs="Arial"/>
          <w:sz w:val="24"/>
          <w:szCs w:val="24"/>
          <w:lang w:eastAsia="es-MX"/>
        </w:rPr>
        <w:t>Fin</w:t>
      </w:r>
      <w:proofErr w:type="gramEnd"/>
      <w:r w:rsidRPr="009579B6">
        <w:rPr>
          <w:rFonts w:ascii="Arial" w:eastAsia="Times New Roman" w:hAnsi="Arial" w:cs="Arial"/>
          <w:sz w:val="24"/>
          <w:szCs w:val="24"/>
          <w:lang w:eastAsia="es-MX"/>
        </w:rPr>
        <w:t xml:space="preserve"> de fiesta en Los Pinos</w:t>
      </w:r>
    </w:p>
    <w:p w:rsidR="009579B6" w:rsidRPr="009579B6" w:rsidRDefault="009579B6" w:rsidP="009579B6">
      <w:pPr>
        <w:numPr>
          <w:ilvl w:val="0"/>
          <w:numId w:val="1"/>
        </w:numPr>
        <w:shd w:val="clear" w:color="auto" w:fill="FFFFFF"/>
        <w:spacing w:before="100" w:beforeAutospacing="1" w:after="24" w:line="240" w:lineRule="auto"/>
        <w:ind w:left="384"/>
        <w:rPr>
          <w:rFonts w:ascii="Arial" w:eastAsia="Times New Roman" w:hAnsi="Arial" w:cs="Arial"/>
          <w:sz w:val="24"/>
          <w:szCs w:val="24"/>
          <w:lang w:eastAsia="es-MX"/>
        </w:rPr>
      </w:pPr>
      <w:r w:rsidRPr="009579B6">
        <w:rPr>
          <w:rFonts w:ascii="Arial" w:eastAsia="Times New Roman" w:hAnsi="Arial" w:cs="Arial"/>
          <w:sz w:val="24"/>
          <w:szCs w:val="24"/>
          <w:lang w:eastAsia="es-MX"/>
        </w:rPr>
        <w:t xml:space="preserve">2008 </w:t>
      </w:r>
      <w:proofErr w:type="gramStart"/>
      <w:r w:rsidRPr="009579B6">
        <w:rPr>
          <w:rFonts w:ascii="Arial" w:eastAsia="Times New Roman" w:hAnsi="Arial" w:cs="Arial"/>
          <w:sz w:val="24"/>
          <w:szCs w:val="24"/>
          <w:lang w:eastAsia="es-MX"/>
        </w:rPr>
        <w:t>Los</w:t>
      </w:r>
      <w:proofErr w:type="gramEnd"/>
      <w:r w:rsidRPr="009579B6">
        <w:rPr>
          <w:rFonts w:ascii="Arial" w:eastAsia="Times New Roman" w:hAnsi="Arial" w:cs="Arial"/>
          <w:sz w:val="24"/>
          <w:szCs w:val="24"/>
          <w:lang w:eastAsia="es-MX"/>
        </w:rPr>
        <w:t xml:space="preserve"> cómplices del presidente</w:t>
      </w:r>
    </w:p>
    <w:p w:rsidR="009579B6" w:rsidRPr="009579B6" w:rsidRDefault="009579B6" w:rsidP="009579B6">
      <w:pPr>
        <w:numPr>
          <w:ilvl w:val="0"/>
          <w:numId w:val="1"/>
        </w:numPr>
        <w:shd w:val="clear" w:color="auto" w:fill="FFFFFF"/>
        <w:spacing w:before="100" w:beforeAutospacing="1" w:after="24" w:line="240" w:lineRule="auto"/>
        <w:ind w:left="384"/>
        <w:rPr>
          <w:rFonts w:ascii="Arial" w:eastAsia="Times New Roman" w:hAnsi="Arial" w:cs="Arial"/>
          <w:sz w:val="24"/>
          <w:szCs w:val="24"/>
          <w:lang w:eastAsia="es-MX"/>
        </w:rPr>
      </w:pPr>
      <w:r w:rsidRPr="009579B6">
        <w:rPr>
          <w:rFonts w:ascii="Arial" w:eastAsia="Times New Roman" w:hAnsi="Arial" w:cs="Arial"/>
          <w:sz w:val="24"/>
          <w:szCs w:val="24"/>
          <w:lang w:eastAsia="es-MX"/>
        </w:rPr>
        <w:t>2010 </w:t>
      </w:r>
      <w:proofErr w:type="gramStart"/>
      <w:r w:rsidRPr="009579B6">
        <w:rPr>
          <w:rFonts w:ascii="Arial" w:eastAsia="Times New Roman" w:hAnsi="Arial" w:cs="Arial"/>
          <w:sz w:val="24"/>
          <w:szCs w:val="24"/>
          <w:lang w:eastAsia="es-MX"/>
        </w:rPr>
        <w:t>Los</w:t>
      </w:r>
      <w:proofErr w:type="gramEnd"/>
      <w:r w:rsidRPr="009579B6">
        <w:rPr>
          <w:rFonts w:ascii="Arial" w:eastAsia="Times New Roman" w:hAnsi="Arial" w:cs="Arial"/>
          <w:sz w:val="24"/>
          <w:szCs w:val="24"/>
          <w:lang w:eastAsia="es-MX"/>
        </w:rPr>
        <w:t xml:space="preserve"> señores del narco</w:t>
      </w:r>
    </w:p>
    <w:p w:rsidR="009579B6" w:rsidRPr="009579B6" w:rsidRDefault="009579B6" w:rsidP="009579B6">
      <w:pPr>
        <w:numPr>
          <w:ilvl w:val="0"/>
          <w:numId w:val="1"/>
        </w:numPr>
        <w:shd w:val="clear" w:color="auto" w:fill="FFFFFF"/>
        <w:spacing w:before="100" w:beforeAutospacing="1" w:after="24" w:line="240" w:lineRule="auto"/>
        <w:ind w:left="384"/>
        <w:rPr>
          <w:rFonts w:ascii="Arial" w:eastAsia="Times New Roman" w:hAnsi="Arial" w:cs="Arial"/>
          <w:sz w:val="24"/>
          <w:szCs w:val="24"/>
          <w:lang w:eastAsia="es-MX"/>
        </w:rPr>
      </w:pPr>
      <w:r w:rsidRPr="009579B6">
        <w:rPr>
          <w:rFonts w:ascii="Arial" w:eastAsia="Times New Roman" w:hAnsi="Arial" w:cs="Arial"/>
          <w:sz w:val="24"/>
          <w:szCs w:val="24"/>
          <w:lang w:eastAsia="es-MX"/>
        </w:rPr>
        <w:t>2012 México en llamas. El legado de Calderón</w:t>
      </w:r>
    </w:p>
    <w:p w:rsidR="009579B6" w:rsidRPr="009579B6" w:rsidRDefault="009579B6" w:rsidP="009579B6">
      <w:pPr>
        <w:numPr>
          <w:ilvl w:val="0"/>
          <w:numId w:val="1"/>
        </w:numPr>
        <w:shd w:val="clear" w:color="auto" w:fill="FFFFFF"/>
        <w:spacing w:before="100" w:beforeAutospacing="1" w:after="24" w:line="240" w:lineRule="auto"/>
        <w:ind w:left="384"/>
        <w:rPr>
          <w:rFonts w:ascii="Arial" w:eastAsia="Times New Roman" w:hAnsi="Arial" w:cs="Arial"/>
          <w:sz w:val="24"/>
          <w:szCs w:val="24"/>
          <w:lang w:eastAsia="es-MX"/>
        </w:rPr>
      </w:pPr>
      <w:r w:rsidRPr="009579B6">
        <w:rPr>
          <w:rFonts w:ascii="Arial" w:eastAsia="Times New Roman" w:hAnsi="Arial" w:cs="Arial"/>
          <w:sz w:val="24"/>
          <w:szCs w:val="24"/>
          <w:lang w:eastAsia="es-MX"/>
        </w:rPr>
        <w:t>2016 </w:t>
      </w:r>
      <w:proofErr w:type="gramStart"/>
      <w:r w:rsidRPr="009579B6">
        <w:rPr>
          <w:rFonts w:ascii="Arial" w:eastAsia="Times New Roman" w:hAnsi="Arial" w:cs="Arial"/>
          <w:sz w:val="24"/>
          <w:szCs w:val="24"/>
          <w:lang w:eastAsia="es-MX"/>
        </w:rPr>
        <w:t>La</w:t>
      </w:r>
      <w:proofErr w:type="gramEnd"/>
      <w:r w:rsidRPr="009579B6">
        <w:rPr>
          <w:rFonts w:ascii="Arial" w:eastAsia="Times New Roman" w:hAnsi="Arial" w:cs="Arial"/>
          <w:sz w:val="24"/>
          <w:szCs w:val="24"/>
          <w:lang w:eastAsia="es-MX"/>
        </w:rPr>
        <w:t xml:space="preserve"> verdadera noche de Iguala. La historia que el gobierno trató de ocultar</w:t>
      </w:r>
    </w:p>
    <w:p w:rsidR="009579B6" w:rsidRPr="009579B6" w:rsidRDefault="009579B6" w:rsidP="009579B6">
      <w:pPr>
        <w:numPr>
          <w:ilvl w:val="0"/>
          <w:numId w:val="1"/>
        </w:numPr>
        <w:shd w:val="clear" w:color="auto" w:fill="FFFFFF"/>
        <w:spacing w:before="100" w:beforeAutospacing="1" w:after="24" w:line="240" w:lineRule="auto"/>
        <w:ind w:left="384"/>
        <w:rPr>
          <w:rFonts w:ascii="Arial" w:eastAsia="Times New Roman" w:hAnsi="Arial" w:cs="Arial"/>
          <w:sz w:val="24"/>
          <w:szCs w:val="24"/>
          <w:lang w:eastAsia="es-MX"/>
        </w:rPr>
      </w:pPr>
      <w:r w:rsidRPr="009579B6">
        <w:rPr>
          <w:rFonts w:ascii="Arial" w:eastAsia="Times New Roman" w:hAnsi="Arial" w:cs="Arial"/>
          <w:sz w:val="24"/>
          <w:szCs w:val="24"/>
          <w:lang w:eastAsia="es-MX"/>
        </w:rPr>
        <w:t>2019 </w:t>
      </w:r>
      <w:proofErr w:type="gramStart"/>
      <w:r w:rsidRPr="009579B6">
        <w:rPr>
          <w:rFonts w:ascii="Arial" w:eastAsia="Times New Roman" w:hAnsi="Arial" w:cs="Arial"/>
          <w:sz w:val="24"/>
          <w:szCs w:val="24"/>
          <w:lang w:eastAsia="es-MX"/>
        </w:rPr>
        <w:t>El</w:t>
      </w:r>
      <w:proofErr w:type="gramEnd"/>
      <w:r w:rsidRPr="009579B6">
        <w:rPr>
          <w:rFonts w:ascii="Arial" w:eastAsia="Times New Roman" w:hAnsi="Arial" w:cs="Arial"/>
          <w:sz w:val="24"/>
          <w:szCs w:val="24"/>
          <w:lang w:eastAsia="es-MX"/>
        </w:rPr>
        <w:t xml:space="preserve"> traidor. El diario secreto del hijo del </w:t>
      </w:r>
      <w:proofErr w:type="gramStart"/>
      <w:r w:rsidRPr="009579B6">
        <w:rPr>
          <w:rFonts w:ascii="Arial" w:eastAsia="Times New Roman" w:hAnsi="Arial" w:cs="Arial"/>
          <w:sz w:val="24"/>
          <w:szCs w:val="24"/>
          <w:lang w:eastAsia="es-MX"/>
        </w:rPr>
        <w:t>Mayo</w:t>
      </w:r>
      <w:proofErr w:type="gramEnd"/>
    </w:p>
    <w:p w:rsidR="009579B6" w:rsidRPr="009579B6" w:rsidRDefault="009579B6" w:rsidP="009579B6">
      <w:pPr>
        <w:shd w:val="clear" w:color="auto" w:fill="FFFFFF"/>
        <w:spacing w:before="100" w:beforeAutospacing="1" w:after="24" w:line="240" w:lineRule="auto"/>
        <w:ind w:left="384"/>
        <w:rPr>
          <w:rFonts w:ascii="Arial" w:eastAsia="Times New Roman" w:hAnsi="Arial" w:cs="Arial"/>
          <w:sz w:val="24"/>
          <w:szCs w:val="24"/>
          <w:lang w:eastAsia="es-MX"/>
        </w:rPr>
      </w:pPr>
    </w:p>
    <w:p w:rsidR="009579B6" w:rsidRPr="009579B6" w:rsidRDefault="009579B6" w:rsidP="009579B6">
      <w:pPr>
        <w:shd w:val="clear" w:color="auto" w:fill="FFFFFF"/>
        <w:spacing w:before="100" w:beforeAutospacing="1" w:after="24" w:line="240" w:lineRule="auto"/>
        <w:rPr>
          <w:rFonts w:ascii="Arial" w:eastAsia="Times New Roman" w:hAnsi="Arial" w:cs="Arial"/>
          <w:b/>
          <w:bCs/>
          <w:sz w:val="36"/>
          <w:szCs w:val="36"/>
          <w:lang w:eastAsia="es-MX"/>
        </w:rPr>
      </w:pPr>
      <w:r w:rsidRPr="009579B6">
        <w:rPr>
          <w:rFonts w:ascii="Arial" w:eastAsia="Times New Roman" w:hAnsi="Arial" w:cs="Arial"/>
          <w:b/>
          <w:bCs/>
          <w:sz w:val="36"/>
          <w:szCs w:val="36"/>
          <w:lang w:eastAsia="es-MX"/>
        </w:rPr>
        <w:t>Premios y distinciones</w:t>
      </w:r>
    </w:p>
    <w:p w:rsidR="009579B6" w:rsidRPr="009579B6" w:rsidRDefault="009579B6" w:rsidP="009579B6">
      <w:pPr>
        <w:numPr>
          <w:ilvl w:val="0"/>
          <w:numId w:val="2"/>
        </w:numPr>
        <w:shd w:val="clear" w:color="auto" w:fill="FFFFFF"/>
        <w:spacing w:before="100" w:beforeAutospacing="1" w:after="24" w:line="240" w:lineRule="auto"/>
        <w:ind w:left="384"/>
        <w:rPr>
          <w:rFonts w:ascii="Arial" w:eastAsia="Times New Roman" w:hAnsi="Arial" w:cs="Arial"/>
          <w:sz w:val="24"/>
          <w:szCs w:val="24"/>
          <w:lang w:eastAsia="es-MX"/>
        </w:rPr>
      </w:pPr>
      <w:r w:rsidRPr="009579B6">
        <w:rPr>
          <w:rFonts w:ascii="Arial" w:eastAsia="Times New Roman" w:hAnsi="Arial" w:cs="Arial"/>
          <w:sz w:val="24"/>
          <w:szCs w:val="24"/>
          <w:lang w:eastAsia="es-MX"/>
        </w:rPr>
        <w:lastRenderedPageBreak/>
        <w:t>2018 </w:t>
      </w:r>
      <w:proofErr w:type="gramStart"/>
      <w:r w:rsidRPr="009579B6">
        <w:rPr>
          <w:rFonts w:ascii="Arial" w:eastAsia="Times New Roman" w:hAnsi="Arial" w:cs="Arial"/>
          <w:sz w:val="24"/>
          <w:szCs w:val="24"/>
          <w:lang w:eastAsia="es-MX"/>
        </w:rPr>
        <w:t>Premio</w:t>
      </w:r>
      <w:proofErr w:type="gramEnd"/>
      <w:r w:rsidRPr="009579B6">
        <w:rPr>
          <w:rFonts w:ascii="Arial" w:eastAsia="Times New Roman" w:hAnsi="Arial" w:cs="Arial"/>
          <w:sz w:val="24"/>
          <w:szCs w:val="24"/>
          <w:lang w:eastAsia="es-MX"/>
        </w:rPr>
        <w:t xml:space="preserve"> Reporteros del Mundo (en recuerdo de Julio Fuentes, asesinado en Afganistán, y de Julio A. Parrado, víctima de la Guerra de Irak), dentro de los XVII Premios Internacionales de Periodismo de El Mundo.</w:t>
      </w:r>
      <w:r w:rsidRPr="009579B6">
        <w:rPr>
          <w:rFonts w:ascii="Arial" w:eastAsia="Times New Roman" w:hAnsi="Arial" w:cs="Arial"/>
          <w:sz w:val="24"/>
          <w:szCs w:val="24"/>
          <w:lang w:eastAsia="es-MX"/>
        </w:rPr>
        <w:t xml:space="preserve"> </w:t>
      </w:r>
    </w:p>
    <w:p w:rsidR="009579B6" w:rsidRPr="009579B6" w:rsidRDefault="009579B6" w:rsidP="009579B6">
      <w:pPr>
        <w:numPr>
          <w:ilvl w:val="0"/>
          <w:numId w:val="3"/>
        </w:numPr>
        <w:shd w:val="clear" w:color="auto" w:fill="FFFFFF"/>
        <w:spacing w:before="100" w:beforeAutospacing="1" w:after="24" w:line="240" w:lineRule="auto"/>
        <w:ind w:left="384"/>
        <w:rPr>
          <w:rFonts w:ascii="Arial" w:eastAsia="Times New Roman" w:hAnsi="Arial" w:cs="Arial"/>
          <w:sz w:val="24"/>
          <w:szCs w:val="24"/>
          <w:lang w:eastAsia="es-MX"/>
        </w:rPr>
      </w:pPr>
      <w:r w:rsidRPr="009579B6">
        <w:rPr>
          <w:rFonts w:ascii="Arial" w:eastAsia="Times New Roman" w:hAnsi="Arial" w:cs="Arial"/>
          <w:sz w:val="24"/>
          <w:szCs w:val="24"/>
          <w:lang w:eastAsia="es-MX"/>
        </w:rPr>
        <w:t xml:space="preserve">2017 </w:t>
      </w:r>
      <w:proofErr w:type="gramStart"/>
      <w:r w:rsidRPr="009579B6">
        <w:rPr>
          <w:rFonts w:ascii="Arial" w:eastAsia="Times New Roman" w:hAnsi="Arial" w:cs="Arial"/>
          <w:sz w:val="24"/>
          <w:szCs w:val="24"/>
          <w:lang w:eastAsia="es-MX"/>
        </w:rPr>
        <w:t>Condecoración</w:t>
      </w:r>
      <w:proofErr w:type="gramEnd"/>
      <w:r w:rsidRPr="009579B6">
        <w:rPr>
          <w:rFonts w:ascii="Arial" w:eastAsia="Times New Roman" w:hAnsi="Arial" w:cs="Arial"/>
          <w:sz w:val="24"/>
          <w:szCs w:val="24"/>
          <w:lang w:eastAsia="es-MX"/>
        </w:rPr>
        <w:t xml:space="preserve"> con grado de Caballero en la Orden de la Legión de Honor, otorgado por la República de Francia.</w:t>
      </w:r>
      <w:r w:rsidRPr="009579B6">
        <w:rPr>
          <w:rFonts w:ascii="Arial" w:eastAsia="Times New Roman" w:hAnsi="Arial" w:cs="Arial"/>
          <w:sz w:val="24"/>
          <w:szCs w:val="24"/>
          <w:lang w:eastAsia="es-MX"/>
        </w:rPr>
        <w:t xml:space="preserve"> </w:t>
      </w:r>
    </w:p>
    <w:p w:rsidR="009579B6" w:rsidRPr="009579B6" w:rsidRDefault="009579B6" w:rsidP="009579B6">
      <w:pPr>
        <w:numPr>
          <w:ilvl w:val="0"/>
          <w:numId w:val="4"/>
        </w:numPr>
        <w:shd w:val="clear" w:color="auto" w:fill="FFFFFF"/>
        <w:spacing w:before="100" w:beforeAutospacing="1" w:after="24" w:line="240" w:lineRule="auto"/>
        <w:ind w:left="384"/>
        <w:rPr>
          <w:rFonts w:ascii="Arial" w:eastAsia="Times New Roman" w:hAnsi="Arial" w:cs="Arial"/>
          <w:sz w:val="24"/>
          <w:szCs w:val="24"/>
          <w:lang w:eastAsia="es-MX"/>
        </w:rPr>
      </w:pPr>
      <w:r w:rsidRPr="009579B6">
        <w:rPr>
          <w:rFonts w:ascii="Arial" w:eastAsia="Times New Roman" w:hAnsi="Arial" w:cs="Arial"/>
          <w:sz w:val="24"/>
          <w:szCs w:val="24"/>
          <w:lang w:eastAsia="es-MX"/>
        </w:rPr>
        <w:t>2012 </w:t>
      </w:r>
      <w:proofErr w:type="gramStart"/>
      <w:r w:rsidRPr="009579B6">
        <w:rPr>
          <w:rFonts w:ascii="Arial" w:eastAsia="Times New Roman" w:hAnsi="Arial" w:cs="Arial"/>
          <w:sz w:val="24"/>
          <w:szCs w:val="24"/>
          <w:lang w:eastAsia="es-MX"/>
        </w:rPr>
        <w:t>Premio</w:t>
      </w:r>
      <w:proofErr w:type="gramEnd"/>
      <w:r w:rsidRPr="009579B6">
        <w:rPr>
          <w:rFonts w:ascii="Arial" w:eastAsia="Times New Roman" w:hAnsi="Arial" w:cs="Arial"/>
          <w:sz w:val="24"/>
          <w:szCs w:val="24"/>
          <w:lang w:eastAsia="es-MX"/>
        </w:rPr>
        <w:t xml:space="preserve"> Pluma de Oro de la Libertad, otorgado por la Asociación Mundial de Periódicos y Editores de Noticias</w:t>
      </w:r>
    </w:p>
    <w:p w:rsidR="009579B6" w:rsidRDefault="009579B6"/>
    <w:p w:rsidR="00A80F74" w:rsidRDefault="00A80F74">
      <w:r>
        <w:t>REFERENCIAS:</w:t>
      </w:r>
    </w:p>
    <w:p w:rsidR="00A80F74" w:rsidRPr="00A80F74" w:rsidRDefault="00A80F74" w:rsidP="00A80F74">
      <w:pPr>
        <w:shd w:val="clear" w:color="auto" w:fill="FFFFFF"/>
        <w:spacing w:before="100" w:beforeAutospacing="1" w:after="24" w:line="240" w:lineRule="auto"/>
        <w:rPr>
          <w:rFonts w:ascii="Arial" w:eastAsia="Times New Roman" w:hAnsi="Arial" w:cs="Arial"/>
          <w:sz w:val="24"/>
          <w:szCs w:val="24"/>
          <w:u w:val="single"/>
          <w:lang w:eastAsia="es-MX"/>
        </w:rPr>
      </w:pPr>
      <w:r w:rsidRPr="00A80F74">
        <w:rPr>
          <w:rFonts w:ascii="Arial" w:eastAsia="Times New Roman" w:hAnsi="Arial" w:cs="Arial"/>
          <w:sz w:val="24"/>
          <w:szCs w:val="24"/>
          <w:u w:val="single"/>
          <w:lang w:eastAsia="es-MX"/>
        </w:rPr>
        <w:t>Anabel Hernández - biografía - WAN-IFRA». www.wan-ifra.org. Consultado el 6 de mayo de 2017.</w:t>
      </w:r>
    </w:p>
    <w:p w:rsidR="00A80F74" w:rsidRPr="00A80F74" w:rsidRDefault="00A80F74" w:rsidP="00A80F74">
      <w:pPr>
        <w:shd w:val="clear" w:color="auto" w:fill="FFFFFF"/>
        <w:spacing w:before="100" w:beforeAutospacing="1" w:after="24" w:line="240" w:lineRule="auto"/>
        <w:rPr>
          <w:rFonts w:ascii="Arial" w:eastAsia="Times New Roman" w:hAnsi="Arial" w:cs="Arial"/>
          <w:sz w:val="24"/>
          <w:szCs w:val="24"/>
          <w:u w:val="single"/>
          <w:lang w:eastAsia="es-MX"/>
        </w:rPr>
      </w:pPr>
      <w:r w:rsidRPr="00A80F74">
        <w:rPr>
          <w:rFonts w:ascii="Arial" w:eastAsia="Times New Roman" w:hAnsi="Arial" w:cs="Arial"/>
          <w:sz w:val="24"/>
          <w:szCs w:val="24"/>
          <w:u w:val="single"/>
          <w:lang w:eastAsia="es-MX"/>
        </w:rPr>
        <w:t>sdpnoticias.com (3 de mayo de 2011). «Genaro García Luna sigue empeñado en matarme: Anabel Hernández». Archivado desde el original el 7 de junio de 2011. Consultado el 10 de diciembre de 2011.</w:t>
      </w:r>
    </w:p>
    <w:p w:rsidR="00A80F74" w:rsidRPr="00A80F74" w:rsidRDefault="00A80F74" w:rsidP="00A80F74">
      <w:pPr>
        <w:shd w:val="clear" w:color="auto" w:fill="FFFFFF"/>
        <w:spacing w:before="100" w:beforeAutospacing="1" w:after="24" w:line="240" w:lineRule="auto"/>
        <w:rPr>
          <w:rFonts w:ascii="Arial" w:eastAsia="Times New Roman" w:hAnsi="Arial" w:cs="Arial"/>
          <w:sz w:val="24"/>
          <w:szCs w:val="24"/>
          <w:u w:val="single"/>
          <w:lang w:eastAsia="es-MX"/>
        </w:rPr>
      </w:pPr>
      <w:r w:rsidRPr="00A80F74">
        <w:rPr>
          <w:rFonts w:ascii="Arial" w:eastAsia="Times New Roman" w:hAnsi="Arial" w:cs="Arial"/>
          <w:sz w:val="24"/>
          <w:szCs w:val="24"/>
          <w:u w:val="single"/>
          <w:lang w:eastAsia="es-MX"/>
        </w:rPr>
        <w:t>YouTube - Canal del Congreso (mayo de 2011). «Anabel Hernández: Genaro García Luna Sigue Empeñado En Matarme - Canal del Congreso». Consultado el 10 de diciembre de 2011.Texto «Anabel Hernández García, diciembre de 2011.» ignorado (</w:t>
      </w:r>
      <w:hyperlink r:id="rId6" w:anchor="text_ignored" w:tooltip="Ayuda:Errores en las referencias" w:history="1">
        <w:r w:rsidRPr="00A80F74">
          <w:rPr>
            <w:rFonts w:ascii="Arial" w:eastAsia="Times New Roman" w:hAnsi="Arial" w:cs="Arial"/>
            <w:sz w:val="24"/>
            <w:szCs w:val="24"/>
            <w:u w:val="single"/>
            <w:lang w:eastAsia="es-MX"/>
          </w:rPr>
          <w:t>ayuda</w:t>
        </w:r>
      </w:hyperlink>
      <w:r w:rsidRPr="00A80F74">
        <w:rPr>
          <w:rFonts w:ascii="Arial" w:eastAsia="Times New Roman" w:hAnsi="Arial" w:cs="Arial"/>
          <w:sz w:val="24"/>
          <w:szCs w:val="24"/>
          <w:u w:val="single"/>
          <w:lang w:eastAsia="es-MX"/>
        </w:rPr>
        <w:t>)</w:t>
      </w:r>
    </w:p>
    <w:p w:rsidR="00A80F74" w:rsidRPr="00A80F74" w:rsidRDefault="00A80F74" w:rsidP="00A80F74">
      <w:pPr>
        <w:shd w:val="clear" w:color="auto" w:fill="FFFFFF"/>
        <w:spacing w:before="100" w:beforeAutospacing="1" w:after="24" w:line="240" w:lineRule="auto"/>
        <w:rPr>
          <w:rFonts w:ascii="Arial" w:eastAsia="Times New Roman" w:hAnsi="Arial" w:cs="Arial"/>
          <w:sz w:val="24"/>
          <w:szCs w:val="24"/>
          <w:u w:val="single"/>
          <w:lang w:eastAsia="es-MX"/>
        </w:rPr>
      </w:pPr>
      <w:r w:rsidRPr="00A80F74">
        <w:rPr>
          <w:rFonts w:ascii="Arial" w:eastAsia="Times New Roman" w:hAnsi="Arial" w:cs="Arial"/>
          <w:sz w:val="24"/>
          <w:szCs w:val="24"/>
          <w:u w:val="single"/>
          <w:lang w:eastAsia="es-MX"/>
        </w:rPr>
        <w:t>Periodismo de calidad y comprometido». ELMUNDO. 12 de diciembre de 2018. Consultado el 15 de diciembre de 2018.</w:t>
      </w:r>
    </w:p>
    <w:p w:rsidR="00A80F74" w:rsidRPr="00A80F74" w:rsidRDefault="00A80F74" w:rsidP="00A80F74">
      <w:pPr>
        <w:shd w:val="clear" w:color="auto" w:fill="FFFFFF"/>
        <w:spacing w:before="100" w:beforeAutospacing="1" w:after="120" w:line="240" w:lineRule="auto"/>
        <w:rPr>
          <w:rFonts w:ascii="Arial" w:eastAsia="Times New Roman" w:hAnsi="Arial" w:cs="Arial"/>
          <w:sz w:val="24"/>
          <w:szCs w:val="24"/>
          <w:u w:val="single"/>
          <w:lang w:eastAsia="es-MX"/>
        </w:rPr>
      </w:pPr>
      <w:r w:rsidRPr="00A80F74">
        <w:rPr>
          <w:rFonts w:ascii="Arial" w:eastAsia="Times New Roman" w:hAnsi="Arial" w:cs="Arial"/>
          <w:sz w:val="24"/>
          <w:szCs w:val="24"/>
          <w:u w:val="single"/>
          <w:lang w:eastAsia="es-MX"/>
        </w:rPr>
        <w:t xml:space="preserve">La periodista Anabel Hernández condecorada en el grado de Caballero de la Legión de Honor». La France </w:t>
      </w:r>
      <w:proofErr w:type="spellStart"/>
      <w:r w:rsidRPr="00A80F74">
        <w:rPr>
          <w:rFonts w:ascii="Arial" w:eastAsia="Times New Roman" w:hAnsi="Arial" w:cs="Arial"/>
          <w:sz w:val="24"/>
          <w:szCs w:val="24"/>
          <w:u w:val="single"/>
          <w:lang w:eastAsia="es-MX"/>
        </w:rPr>
        <w:t>au</w:t>
      </w:r>
      <w:proofErr w:type="spellEnd"/>
      <w:r w:rsidRPr="00A80F74">
        <w:rPr>
          <w:rFonts w:ascii="Arial" w:eastAsia="Times New Roman" w:hAnsi="Arial" w:cs="Arial"/>
          <w:sz w:val="24"/>
          <w:szCs w:val="24"/>
          <w:u w:val="single"/>
          <w:lang w:eastAsia="es-MX"/>
        </w:rPr>
        <w:t xml:space="preserve"> </w:t>
      </w:r>
      <w:proofErr w:type="spellStart"/>
      <w:r w:rsidRPr="00A80F74">
        <w:rPr>
          <w:rFonts w:ascii="Arial" w:eastAsia="Times New Roman" w:hAnsi="Arial" w:cs="Arial"/>
          <w:sz w:val="24"/>
          <w:szCs w:val="24"/>
          <w:u w:val="single"/>
          <w:lang w:eastAsia="es-MX"/>
        </w:rPr>
        <w:t>Mexique</w:t>
      </w:r>
      <w:proofErr w:type="spellEnd"/>
      <w:r w:rsidRPr="00A80F74">
        <w:rPr>
          <w:rFonts w:ascii="Arial" w:eastAsia="Times New Roman" w:hAnsi="Arial" w:cs="Arial"/>
          <w:sz w:val="24"/>
          <w:szCs w:val="24"/>
          <w:u w:val="single"/>
          <w:lang w:eastAsia="es-MX"/>
        </w:rPr>
        <w:t xml:space="preserve"> - Francia en México. Consultado el 8 de mayo de 2018.</w:t>
      </w:r>
    </w:p>
    <w:p w:rsidR="00A80F74" w:rsidRDefault="00A80F74">
      <w:bookmarkStart w:id="0" w:name="_GoBack"/>
      <w:bookmarkEnd w:id="0"/>
    </w:p>
    <w:sectPr w:rsidR="00A80F74" w:rsidSect="009579B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5363E"/>
    <w:multiLevelType w:val="multilevel"/>
    <w:tmpl w:val="328447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326577D"/>
    <w:multiLevelType w:val="multilevel"/>
    <w:tmpl w:val="61F0B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EE4D7A"/>
    <w:multiLevelType w:val="multilevel"/>
    <w:tmpl w:val="12489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4F2969"/>
    <w:multiLevelType w:val="multilevel"/>
    <w:tmpl w:val="C7B28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F64A18"/>
    <w:multiLevelType w:val="multilevel"/>
    <w:tmpl w:val="83028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9B6"/>
    <w:rsid w:val="009579B6"/>
    <w:rsid w:val="00A80F74"/>
    <w:rsid w:val="00D51422"/>
    <w:rsid w:val="00E640F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C1D13"/>
  <w15:chartTrackingRefBased/>
  <w15:docId w15:val="{4DFACF3F-E820-44ED-9478-2848BA2C5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9579B6"/>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9579B6"/>
    <w:rPr>
      <w:color w:val="0000FF"/>
      <w:u w:val="single"/>
    </w:rPr>
  </w:style>
  <w:style w:type="paragraph" w:styleId="NormalWeb">
    <w:name w:val="Normal (Web)"/>
    <w:basedOn w:val="Normal"/>
    <w:uiPriority w:val="99"/>
    <w:unhideWhenUsed/>
    <w:rsid w:val="009579B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Ttulo2Car">
    <w:name w:val="Título 2 Car"/>
    <w:basedOn w:val="Fuentedeprrafopredeter"/>
    <w:link w:val="Ttulo2"/>
    <w:uiPriority w:val="9"/>
    <w:rsid w:val="009579B6"/>
    <w:rPr>
      <w:rFonts w:ascii="Times New Roman" w:eastAsia="Times New Roman" w:hAnsi="Times New Roman" w:cs="Times New Roman"/>
      <w:b/>
      <w:bCs/>
      <w:sz w:val="36"/>
      <w:szCs w:val="36"/>
      <w:lang w:eastAsia="es-MX"/>
    </w:rPr>
  </w:style>
  <w:style w:type="character" w:customStyle="1" w:styleId="mw-headline">
    <w:name w:val="mw-headline"/>
    <w:basedOn w:val="Fuentedeprrafopredeter"/>
    <w:rsid w:val="009579B6"/>
  </w:style>
  <w:style w:type="character" w:customStyle="1" w:styleId="mw-editsection">
    <w:name w:val="mw-editsection"/>
    <w:basedOn w:val="Fuentedeprrafopredeter"/>
    <w:rsid w:val="009579B6"/>
  </w:style>
  <w:style w:type="character" w:customStyle="1" w:styleId="mw-editsection-bracket">
    <w:name w:val="mw-editsection-bracket"/>
    <w:basedOn w:val="Fuentedeprrafopredeter"/>
    <w:rsid w:val="009579B6"/>
  </w:style>
  <w:style w:type="character" w:customStyle="1" w:styleId="citation">
    <w:name w:val="citation"/>
    <w:basedOn w:val="Fuentedeprrafopredeter"/>
    <w:rsid w:val="00A80F74"/>
  </w:style>
  <w:style w:type="character" w:customStyle="1" w:styleId="reference-accessdate">
    <w:name w:val="reference-accessdate"/>
    <w:basedOn w:val="Fuentedeprrafopredeter"/>
    <w:rsid w:val="00A80F74"/>
  </w:style>
  <w:style w:type="character" w:customStyle="1" w:styleId="mw-cite-backlink">
    <w:name w:val="mw-cite-backlink"/>
    <w:basedOn w:val="Fuentedeprrafopredeter"/>
    <w:rsid w:val="00A80F74"/>
  </w:style>
  <w:style w:type="character" w:customStyle="1" w:styleId="error">
    <w:name w:val="error"/>
    <w:basedOn w:val="Fuentedeprrafopredeter"/>
    <w:rsid w:val="00A80F74"/>
  </w:style>
  <w:style w:type="character" w:styleId="Mencinsinresolver">
    <w:name w:val="Unresolved Mention"/>
    <w:basedOn w:val="Fuentedeprrafopredeter"/>
    <w:uiPriority w:val="99"/>
    <w:semiHidden/>
    <w:unhideWhenUsed/>
    <w:rsid w:val="00A80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3899114">
      <w:bodyDiv w:val="1"/>
      <w:marLeft w:val="0"/>
      <w:marRight w:val="0"/>
      <w:marTop w:val="0"/>
      <w:marBottom w:val="0"/>
      <w:divBdr>
        <w:top w:val="none" w:sz="0" w:space="0" w:color="auto"/>
        <w:left w:val="none" w:sz="0" w:space="0" w:color="auto"/>
        <w:bottom w:val="none" w:sz="0" w:space="0" w:color="auto"/>
        <w:right w:val="none" w:sz="0" w:space="0" w:color="auto"/>
      </w:divBdr>
    </w:div>
    <w:div w:id="833881415">
      <w:bodyDiv w:val="1"/>
      <w:marLeft w:val="0"/>
      <w:marRight w:val="0"/>
      <w:marTop w:val="0"/>
      <w:marBottom w:val="0"/>
      <w:divBdr>
        <w:top w:val="none" w:sz="0" w:space="0" w:color="auto"/>
        <w:left w:val="none" w:sz="0" w:space="0" w:color="auto"/>
        <w:bottom w:val="none" w:sz="0" w:space="0" w:color="auto"/>
        <w:right w:val="none" w:sz="0" w:space="0" w:color="auto"/>
      </w:divBdr>
      <w:divsChild>
        <w:div w:id="2093507389">
          <w:marLeft w:val="0"/>
          <w:marRight w:val="0"/>
          <w:marTop w:val="0"/>
          <w:marBottom w:val="120"/>
          <w:divBdr>
            <w:top w:val="none" w:sz="0" w:space="0" w:color="auto"/>
            <w:left w:val="none" w:sz="0" w:space="0" w:color="auto"/>
            <w:bottom w:val="none" w:sz="0" w:space="0" w:color="auto"/>
            <w:right w:val="none" w:sz="0" w:space="0" w:color="auto"/>
          </w:divBdr>
        </w:div>
      </w:divsChild>
    </w:div>
    <w:div w:id="1243417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s.wikipedia.org/wiki/Ayuda:Errores_en_las_referencias" TargetMode="External"/><Relationship Id="rId5" Type="http://schemas.openxmlformats.org/officeDocument/2006/relationships/hyperlink" Target="https://es.wikipedia.org/wiki/Anabel_Hern%C3%A1ndez_Garc%C3%ADa"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719</Words>
  <Characters>3956</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Gregorio Jimenez Escobar</dc:creator>
  <cp:keywords/>
  <dc:description/>
  <cp:lastModifiedBy>Gregorio Jimenez Escobar</cp:lastModifiedBy>
  <cp:revision>2</cp:revision>
  <dcterms:created xsi:type="dcterms:W3CDTF">2020-03-19T01:24:00Z</dcterms:created>
  <dcterms:modified xsi:type="dcterms:W3CDTF">2020-03-19T01:37:00Z</dcterms:modified>
</cp:coreProperties>
</file>